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433E5" w14:textId="77777777" w:rsidR="00000763" w:rsidRPr="0016223D" w:rsidRDefault="00000763" w:rsidP="00000763">
      <w:pPr>
        <w:jc w:val="center"/>
        <w:rPr>
          <w:sz w:val="28"/>
          <w:szCs w:val="28"/>
        </w:rPr>
      </w:pPr>
      <w:r w:rsidRPr="0016223D">
        <w:rPr>
          <w:sz w:val="28"/>
          <w:szCs w:val="28"/>
        </w:rPr>
        <w:t>МИНИСТЕРСТВО ЗДРАВООХРАНЕНИЯ РОССИЙСКОЙ ФЕДЕРАЦИИ</w:t>
      </w:r>
    </w:p>
    <w:p w14:paraId="33F7D373" w14:textId="77777777" w:rsidR="009B0FBA" w:rsidRPr="0016223D" w:rsidRDefault="009B0FBA" w:rsidP="001475D3">
      <w:pPr>
        <w:jc w:val="center"/>
        <w:rPr>
          <w:caps/>
          <w:sz w:val="28"/>
          <w:szCs w:val="28"/>
        </w:rPr>
      </w:pPr>
    </w:p>
    <w:p w14:paraId="4577B4F9" w14:textId="77777777" w:rsidR="00CD424C" w:rsidRPr="0016223D" w:rsidRDefault="00CD424C" w:rsidP="001475D3">
      <w:pPr>
        <w:jc w:val="center"/>
        <w:rPr>
          <w:caps/>
          <w:sz w:val="28"/>
          <w:szCs w:val="28"/>
        </w:rPr>
      </w:pPr>
    </w:p>
    <w:p w14:paraId="1C669844" w14:textId="77777777" w:rsidR="00A1165F" w:rsidRPr="0016223D" w:rsidRDefault="00A1165F" w:rsidP="00DC4BB1">
      <w:pPr>
        <w:spacing w:line="360" w:lineRule="auto"/>
        <w:ind w:hanging="142"/>
        <w:jc w:val="center"/>
        <w:rPr>
          <w:caps/>
          <w:sz w:val="28"/>
          <w:szCs w:val="28"/>
        </w:rPr>
      </w:pPr>
      <w:r w:rsidRPr="0016223D">
        <w:rPr>
          <w:caps/>
          <w:sz w:val="28"/>
          <w:szCs w:val="28"/>
        </w:rPr>
        <w:t xml:space="preserve">ИНСТРУКЦИЯ </w:t>
      </w:r>
    </w:p>
    <w:p w14:paraId="26EC1A15" w14:textId="77777777" w:rsidR="00A1165F" w:rsidRPr="0016223D" w:rsidRDefault="004C516E" w:rsidP="00DC4BB1">
      <w:pPr>
        <w:spacing w:line="360" w:lineRule="auto"/>
        <w:ind w:hanging="142"/>
        <w:jc w:val="center"/>
        <w:rPr>
          <w:b/>
          <w:sz w:val="28"/>
          <w:szCs w:val="28"/>
        </w:rPr>
      </w:pPr>
      <w:r w:rsidRPr="0016223D">
        <w:rPr>
          <w:sz w:val="28"/>
          <w:szCs w:val="28"/>
        </w:rPr>
        <w:t>ПО МЕДИЦИНСКОМУ ПРИМЕНЕНИЮ ЛЕКАРСТВЕННОГО</w:t>
      </w:r>
      <w:r w:rsidR="00DC4BB1" w:rsidRPr="0016223D">
        <w:rPr>
          <w:sz w:val="28"/>
          <w:szCs w:val="28"/>
        </w:rPr>
        <w:t xml:space="preserve"> </w:t>
      </w:r>
      <w:r w:rsidRPr="0016223D">
        <w:rPr>
          <w:sz w:val="28"/>
          <w:szCs w:val="28"/>
        </w:rPr>
        <w:t>ПРЕПАРАТА</w:t>
      </w:r>
    </w:p>
    <w:p w14:paraId="4AB16601" w14:textId="77777777" w:rsidR="00A1165F" w:rsidRPr="0016223D" w:rsidRDefault="00DC4BB1" w:rsidP="001475D3">
      <w:pPr>
        <w:jc w:val="center"/>
        <w:rPr>
          <w:b/>
          <w:caps/>
          <w:sz w:val="28"/>
          <w:szCs w:val="28"/>
        </w:rPr>
      </w:pPr>
      <w:r w:rsidRPr="0016223D">
        <w:rPr>
          <w:b/>
          <w:caps/>
          <w:sz w:val="28"/>
          <w:szCs w:val="28"/>
        </w:rPr>
        <w:t>РОЗУВАСТАТИН</w:t>
      </w:r>
    </w:p>
    <w:p w14:paraId="12A30E0E" w14:textId="77777777" w:rsidR="00C478CE" w:rsidRPr="0016223D" w:rsidRDefault="00C478CE" w:rsidP="00C30376">
      <w:pPr>
        <w:jc w:val="center"/>
        <w:rPr>
          <w:sz w:val="28"/>
          <w:szCs w:val="28"/>
        </w:rPr>
      </w:pPr>
    </w:p>
    <w:p w14:paraId="145EF2D3" w14:textId="77777777" w:rsidR="00E43686" w:rsidRPr="0016223D" w:rsidRDefault="00E43686" w:rsidP="001475D3">
      <w:pPr>
        <w:jc w:val="center"/>
        <w:rPr>
          <w:sz w:val="28"/>
          <w:szCs w:val="28"/>
        </w:rPr>
      </w:pPr>
    </w:p>
    <w:p w14:paraId="199643EC" w14:textId="77777777" w:rsidR="001C168C" w:rsidRPr="0016223D" w:rsidRDefault="001C168C" w:rsidP="00413798">
      <w:pPr>
        <w:pStyle w:val="a7"/>
        <w:spacing w:line="360" w:lineRule="auto"/>
        <w:jc w:val="both"/>
        <w:rPr>
          <w:b/>
        </w:rPr>
      </w:pPr>
      <w:r w:rsidRPr="0016223D">
        <w:rPr>
          <w:b/>
        </w:rPr>
        <w:t>Регистрационный номер:</w:t>
      </w:r>
    </w:p>
    <w:p w14:paraId="34B88236" w14:textId="77777777" w:rsidR="00413798" w:rsidRPr="0016223D" w:rsidRDefault="00413798" w:rsidP="00413798">
      <w:pPr>
        <w:pStyle w:val="a7"/>
        <w:spacing w:line="360" w:lineRule="auto"/>
        <w:jc w:val="both"/>
      </w:pPr>
      <w:r w:rsidRPr="0016223D">
        <w:rPr>
          <w:b/>
        </w:rPr>
        <w:t xml:space="preserve">Торговое </w:t>
      </w:r>
      <w:r w:rsidR="001C168C" w:rsidRPr="0016223D">
        <w:rPr>
          <w:b/>
        </w:rPr>
        <w:t>наименование</w:t>
      </w:r>
      <w:r w:rsidRPr="0016223D">
        <w:rPr>
          <w:b/>
        </w:rPr>
        <w:t xml:space="preserve"> препарата: </w:t>
      </w:r>
      <w:r w:rsidR="00DC4BB1" w:rsidRPr="0016223D">
        <w:t>РОЗУВАСТАТИН</w:t>
      </w:r>
    </w:p>
    <w:p w14:paraId="2568246A" w14:textId="77777777" w:rsidR="00413798" w:rsidRPr="0016223D" w:rsidRDefault="00413798" w:rsidP="00413798">
      <w:pPr>
        <w:pStyle w:val="a7"/>
        <w:spacing w:line="360" w:lineRule="auto"/>
        <w:jc w:val="both"/>
      </w:pPr>
      <w:r w:rsidRPr="0016223D">
        <w:rPr>
          <w:b/>
        </w:rPr>
        <w:t xml:space="preserve">Международное непатентованное </w:t>
      </w:r>
      <w:r w:rsidR="001C168C" w:rsidRPr="0016223D">
        <w:rPr>
          <w:b/>
        </w:rPr>
        <w:t>наименование</w:t>
      </w:r>
      <w:r w:rsidRPr="0016223D">
        <w:rPr>
          <w:b/>
        </w:rPr>
        <w:t>:</w:t>
      </w:r>
      <w:r w:rsidRPr="0016223D">
        <w:t xml:space="preserve"> </w:t>
      </w:r>
      <w:proofErr w:type="spellStart"/>
      <w:r w:rsidR="00DC4BB1" w:rsidRPr="0016223D">
        <w:t>розувастатин</w:t>
      </w:r>
      <w:proofErr w:type="spellEnd"/>
    </w:p>
    <w:p w14:paraId="2749C556" w14:textId="77777777" w:rsidR="00413798" w:rsidRPr="0016223D" w:rsidRDefault="00413798" w:rsidP="00413798">
      <w:pPr>
        <w:pStyle w:val="a7"/>
        <w:spacing w:line="360" w:lineRule="auto"/>
        <w:jc w:val="both"/>
      </w:pPr>
      <w:r w:rsidRPr="0016223D">
        <w:rPr>
          <w:b/>
        </w:rPr>
        <w:t xml:space="preserve">Лекарственная форма: </w:t>
      </w:r>
      <w:r w:rsidR="00912E24" w:rsidRPr="0016223D">
        <w:t>таблетки</w:t>
      </w:r>
      <w:r w:rsidR="00DC4BB1" w:rsidRPr="0016223D">
        <w:t>, покрытые пленочной оболочкой</w:t>
      </w:r>
    </w:p>
    <w:p w14:paraId="54242B04" w14:textId="77777777" w:rsidR="00413798" w:rsidRPr="0016223D" w:rsidRDefault="00413798" w:rsidP="00413798">
      <w:pPr>
        <w:spacing w:line="360" w:lineRule="auto"/>
        <w:jc w:val="both"/>
        <w:rPr>
          <w:b/>
          <w:sz w:val="28"/>
        </w:rPr>
      </w:pPr>
      <w:r w:rsidRPr="0016223D">
        <w:rPr>
          <w:b/>
          <w:sz w:val="28"/>
        </w:rPr>
        <w:t xml:space="preserve">Состав: </w:t>
      </w:r>
    </w:p>
    <w:p w14:paraId="0A9309D4" w14:textId="77777777" w:rsidR="00570CD5" w:rsidRPr="0016223D" w:rsidRDefault="00570CD5" w:rsidP="00570CD5">
      <w:pPr>
        <w:spacing w:line="360" w:lineRule="auto"/>
        <w:jc w:val="both"/>
        <w:rPr>
          <w:i/>
          <w:sz w:val="28"/>
          <w:szCs w:val="20"/>
        </w:rPr>
      </w:pPr>
      <w:r w:rsidRPr="0016223D">
        <w:rPr>
          <w:sz w:val="28"/>
          <w:szCs w:val="20"/>
          <w:u w:val="single"/>
        </w:rPr>
        <w:t xml:space="preserve">1 таблетка </w:t>
      </w:r>
      <w:r w:rsidR="007453DE" w:rsidRPr="0016223D">
        <w:rPr>
          <w:sz w:val="28"/>
          <w:szCs w:val="20"/>
          <w:u w:val="single"/>
        </w:rPr>
        <w:t>5</w:t>
      </w:r>
      <w:r w:rsidRPr="0016223D">
        <w:rPr>
          <w:sz w:val="28"/>
          <w:szCs w:val="20"/>
          <w:u w:val="single"/>
        </w:rPr>
        <w:t xml:space="preserve"> мг содержит:    </w:t>
      </w:r>
    </w:p>
    <w:p w14:paraId="45ECC788" w14:textId="5A17DA2D" w:rsidR="00570CD5" w:rsidRPr="0016223D" w:rsidRDefault="00570CD5" w:rsidP="00570CD5">
      <w:pPr>
        <w:spacing w:line="360" w:lineRule="auto"/>
        <w:jc w:val="both"/>
        <w:rPr>
          <w:sz w:val="28"/>
          <w:szCs w:val="20"/>
        </w:rPr>
      </w:pPr>
      <w:r w:rsidRPr="0016223D">
        <w:rPr>
          <w:i/>
          <w:sz w:val="28"/>
          <w:szCs w:val="20"/>
        </w:rPr>
        <w:t>действующее вещество</w:t>
      </w:r>
      <w:r w:rsidR="00746174" w:rsidRPr="0016223D">
        <w:rPr>
          <w:sz w:val="28"/>
          <w:szCs w:val="20"/>
        </w:rPr>
        <w:t xml:space="preserve">: </w:t>
      </w:r>
      <w:proofErr w:type="spellStart"/>
      <w:r w:rsidR="00B07DA9">
        <w:rPr>
          <w:sz w:val="28"/>
          <w:szCs w:val="20"/>
        </w:rPr>
        <w:t>р</w:t>
      </w:r>
      <w:r w:rsidR="00377BB8" w:rsidRPr="0016223D">
        <w:rPr>
          <w:sz w:val="28"/>
          <w:szCs w:val="20"/>
        </w:rPr>
        <w:t>озувастатин</w:t>
      </w:r>
      <w:proofErr w:type="spellEnd"/>
      <w:r w:rsidR="00377BB8" w:rsidRPr="0016223D">
        <w:rPr>
          <w:sz w:val="28"/>
          <w:szCs w:val="20"/>
        </w:rPr>
        <w:t xml:space="preserve"> кальция</w:t>
      </w:r>
      <w:r w:rsidR="00746174" w:rsidRPr="0016223D">
        <w:rPr>
          <w:sz w:val="28"/>
          <w:szCs w:val="20"/>
        </w:rPr>
        <w:t xml:space="preserve"> </w:t>
      </w:r>
      <w:r w:rsidR="007453DE" w:rsidRPr="0016223D">
        <w:rPr>
          <w:sz w:val="28"/>
          <w:szCs w:val="20"/>
        </w:rPr>
        <w:t xml:space="preserve">5,21 мг, </w:t>
      </w:r>
      <w:r w:rsidR="00CD424C" w:rsidRPr="0016223D">
        <w:rPr>
          <w:sz w:val="28"/>
          <w:szCs w:val="20"/>
        </w:rPr>
        <w:t xml:space="preserve">в пересчете на </w:t>
      </w:r>
      <w:proofErr w:type="spellStart"/>
      <w:r w:rsidR="00377BB8" w:rsidRPr="0016223D">
        <w:rPr>
          <w:sz w:val="28"/>
        </w:rPr>
        <w:t>розувастатин</w:t>
      </w:r>
      <w:proofErr w:type="spellEnd"/>
      <w:r w:rsidR="007453DE" w:rsidRPr="0016223D">
        <w:rPr>
          <w:sz w:val="28"/>
          <w:szCs w:val="20"/>
        </w:rPr>
        <w:t xml:space="preserve"> 5 мг</w:t>
      </w:r>
      <w:r w:rsidRPr="0016223D">
        <w:rPr>
          <w:sz w:val="28"/>
          <w:szCs w:val="20"/>
        </w:rPr>
        <w:t xml:space="preserve">; </w:t>
      </w:r>
    </w:p>
    <w:p w14:paraId="27AF8B1E" w14:textId="1AF6B6C4" w:rsidR="00E42A4B" w:rsidRPr="00CF5DC3" w:rsidRDefault="00570CD5" w:rsidP="00570CD5">
      <w:pPr>
        <w:spacing w:line="360" w:lineRule="auto"/>
        <w:jc w:val="both"/>
        <w:rPr>
          <w:sz w:val="28"/>
          <w:szCs w:val="20"/>
        </w:rPr>
      </w:pPr>
      <w:r w:rsidRPr="0016223D">
        <w:rPr>
          <w:i/>
          <w:sz w:val="28"/>
          <w:szCs w:val="20"/>
        </w:rPr>
        <w:t>вспомогательные вещества</w:t>
      </w:r>
      <w:r w:rsidRPr="00CF5DC3">
        <w:rPr>
          <w:i/>
          <w:sz w:val="28"/>
          <w:szCs w:val="20"/>
        </w:rPr>
        <w:t>:</w:t>
      </w:r>
      <w:r w:rsidRPr="00CF5DC3">
        <w:rPr>
          <w:sz w:val="28"/>
          <w:szCs w:val="20"/>
        </w:rPr>
        <w:t xml:space="preserve"> лактозы моногидрат</w:t>
      </w:r>
      <w:r w:rsidR="00EC0552" w:rsidRPr="00CF5DC3">
        <w:rPr>
          <w:sz w:val="28"/>
          <w:szCs w:val="20"/>
        </w:rPr>
        <w:t xml:space="preserve">, </w:t>
      </w:r>
      <w:r w:rsidR="00CD424C" w:rsidRPr="00CF5DC3">
        <w:rPr>
          <w:sz w:val="28"/>
          <w:szCs w:val="20"/>
        </w:rPr>
        <w:t>целлюлоза микрокристал</w:t>
      </w:r>
      <w:r w:rsidR="00F02ECA" w:rsidRPr="00CF5DC3">
        <w:rPr>
          <w:sz w:val="28"/>
          <w:szCs w:val="20"/>
        </w:rPr>
        <w:t>л</w:t>
      </w:r>
      <w:r w:rsidR="000A5A3C" w:rsidRPr="00CF5DC3">
        <w:rPr>
          <w:sz w:val="28"/>
          <w:szCs w:val="20"/>
        </w:rPr>
        <w:t>ическая</w:t>
      </w:r>
      <w:r w:rsidR="00BE247E" w:rsidRPr="00CF5DC3">
        <w:rPr>
          <w:sz w:val="28"/>
          <w:szCs w:val="20"/>
        </w:rPr>
        <w:t xml:space="preserve"> </w:t>
      </w:r>
      <w:r w:rsidR="00926D80" w:rsidRPr="00CF5DC3">
        <w:rPr>
          <w:sz w:val="28"/>
          <w:szCs w:val="20"/>
        </w:rPr>
        <w:t>(</w:t>
      </w:r>
      <w:r w:rsidR="00BE247E" w:rsidRPr="00CF5DC3">
        <w:rPr>
          <w:sz w:val="28"/>
          <w:szCs w:val="20"/>
        </w:rPr>
        <w:t>тип 102</w:t>
      </w:r>
      <w:r w:rsidR="00926D80" w:rsidRPr="00CF5DC3">
        <w:rPr>
          <w:sz w:val="28"/>
          <w:szCs w:val="20"/>
        </w:rPr>
        <w:t>)</w:t>
      </w:r>
      <w:r w:rsidR="000A5A3C" w:rsidRPr="00CF5DC3">
        <w:rPr>
          <w:sz w:val="28"/>
          <w:szCs w:val="20"/>
        </w:rPr>
        <w:t xml:space="preserve">, </w:t>
      </w:r>
      <w:proofErr w:type="spellStart"/>
      <w:r w:rsidR="00916B8B" w:rsidRPr="00CF5DC3">
        <w:rPr>
          <w:sz w:val="28"/>
          <w:szCs w:val="20"/>
        </w:rPr>
        <w:t>повидон</w:t>
      </w:r>
      <w:proofErr w:type="spellEnd"/>
      <w:r w:rsidR="00F12D86" w:rsidRPr="00CF5DC3">
        <w:rPr>
          <w:sz w:val="28"/>
          <w:szCs w:val="20"/>
        </w:rPr>
        <w:t xml:space="preserve"> </w:t>
      </w:r>
      <w:r w:rsidR="00916B8B" w:rsidRPr="00CF5DC3">
        <w:rPr>
          <w:sz w:val="28"/>
          <w:szCs w:val="20"/>
        </w:rPr>
        <w:t>К</w:t>
      </w:r>
      <w:r w:rsidR="00F12D86" w:rsidRPr="00CF5DC3">
        <w:rPr>
          <w:sz w:val="28"/>
          <w:szCs w:val="20"/>
        </w:rPr>
        <w:t>-</w:t>
      </w:r>
      <w:r w:rsidR="00916B8B" w:rsidRPr="00CF5DC3">
        <w:rPr>
          <w:sz w:val="28"/>
          <w:szCs w:val="20"/>
        </w:rPr>
        <w:t>25</w:t>
      </w:r>
      <w:r w:rsidR="00F12D86" w:rsidRPr="00CF5DC3">
        <w:rPr>
          <w:sz w:val="28"/>
          <w:szCs w:val="20"/>
        </w:rPr>
        <w:t xml:space="preserve"> (</w:t>
      </w:r>
      <w:proofErr w:type="spellStart"/>
      <w:r w:rsidR="00F12D86" w:rsidRPr="00CF5DC3">
        <w:rPr>
          <w:sz w:val="28"/>
          <w:szCs w:val="20"/>
        </w:rPr>
        <w:t>поливинилпирролидон</w:t>
      </w:r>
      <w:proofErr w:type="spellEnd"/>
      <w:r w:rsidR="00F12D86" w:rsidRPr="00CF5DC3">
        <w:rPr>
          <w:sz w:val="28"/>
          <w:szCs w:val="20"/>
        </w:rPr>
        <w:t xml:space="preserve"> К-25)</w:t>
      </w:r>
      <w:r w:rsidR="00E42A4B" w:rsidRPr="00CF5DC3">
        <w:rPr>
          <w:sz w:val="28"/>
          <w:szCs w:val="20"/>
        </w:rPr>
        <w:t xml:space="preserve">, </w:t>
      </w:r>
      <w:proofErr w:type="spellStart"/>
      <w:r w:rsidR="00E42A4B" w:rsidRPr="00CF5DC3">
        <w:rPr>
          <w:sz w:val="28"/>
          <w:szCs w:val="20"/>
        </w:rPr>
        <w:t>кроскармеллоза</w:t>
      </w:r>
      <w:proofErr w:type="spellEnd"/>
      <w:r w:rsidR="00E42A4B" w:rsidRPr="00CF5DC3">
        <w:rPr>
          <w:sz w:val="28"/>
          <w:szCs w:val="20"/>
        </w:rPr>
        <w:t xml:space="preserve"> натрия, магния </w:t>
      </w:r>
      <w:proofErr w:type="spellStart"/>
      <w:r w:rsidR="00E42A4B" w:rsidRPr="00CF5DC3">
        <w:rPr>
          <w:sz w:val="28"/>
          <w:szCs w:val="20"/>
        </w:rPr>
        <w:t>стеа</w:t>
      </w:r>
      <w:r w:rsidR="00F05177" w:rsidRPr="00CF5DC3">
        <w:rPr>
          <w:sz w:val="28"/>
          <w:szCs w:val="20"/>
        </w:rPr>
        <w:t>рат</w:t>
      </w:r>
      <w:proofErr w:type="spellEnd"/>
      <w:r w:rsidR="00F05177" w:rsidRPr="00CF5DC3">
        <w:rPr>
          <w:sz w:val="28"/>
          <w:szCs w:val="20"/>
        </w:rPr>
        <w:t>, кремния диоксид коллоидный;</w:t>
      </w:r>
    </w:p>
    <w:p w14:paraId="1478C828" w14:textId="77777777" w:rsidR="00E42A4B" w:rsidRPr="00CF5DC3" w:rsidRDefault="00E42A4B" w:rsidP="00570CD5">
      <w:pPr>
        <w:spacing w:line="360" w:lineRule="auto"/>
        <w:jc w:val="both"/>
        <w:rPr>
          <w:sz w:val="28"/>
          <w:szCs w:val="20"/>
        </w:rPr>
      </w:pPr>
      <w:r w:rsidRPr="00CF5DC3">
        <w:rPr>
          <w:i/>
          <w:sz w:val="28"/>
          <w:szCs w:val="20"/>
        </w:rPr>
        <w:t xml:space="preserve">пленочная оболочка: </w:t>
      </w:r>
      <w:proofErr w:type="spellStart"/>
      <w:r w:rsidRPr="00CF5DC3">
        <w:rPr>
          <w:sz w:val="28"/>
          <w:szCs w:val="20"/>
        </w:rPr>
        <w:t>гипромеллоза</w:t>
      </w:r>
      <w:proofErr w:type="spellEnd"/>
      <w:r w:rsidRPr="00CF5DC3">
        <w:rPr>
          <w:sz w:val="28"/>
          <w:szCs w:val="20"/>
        </w:rPr>
        <w:t xml:space="preserve">, </w:t>
      </w:r>
      <w:proofErr w:type="spellStart"/>
      <w:r w:rsidRPr="00CF5DC3">
        <w:rPr>
          <w:sz w:val="28"/>
          <w:szCs w:val="20"/>
        </w:rPr>
        <w:t>макрогол</w:t>
      </w:r>
      <w:proofErr w:type="spellEnd"/>
      <w:r w:rsidRPr="00CF5DC3">
        <w:rPr>
          <w:sz w:val="28"/>
          <w:szCs w:val="20"/>
        </w:rPr>
        <w:t xml:space="preserve"> 400, </w:t>
      </w:r>
      <w:proofErr w:type="spellStart"/>
      <w:r w:rsidRPr="00CF5DC3">
        <w:rPr>
          <w:sz w:val="28"/>
          <w:szCs w:val="20"/>
        </w:rPr>
        <w:t>диметикон</w:t>
      </w:r>
      <w:proofErr w:type="spellEnd"/>
      <w:r w:rsidRPr="00CF5DC3">
        <w:rPr>
          <w:sz w:val="28"/>
          <w:szCs w:val="20"/>
        </w:rPr>
        <w:t xml:space="preserve"> 100, титана диоксид, краситель железа оксид желтый, краситель железа оксид красный.</w:t>
      </w:r>
    </w:p>
    <w:p w14:paraId="78A35A3B" w14:textId="77777777" w:rsidR="00570CD5" w:rsidRPr="00CF5DC3" w:rsidRDefault="00F05177" w:rsidP="00570CD5">
      <w:pPr>
        <w:spacing w:line="360" w:lineRule="auto"/>
        <w:jc w:val="both"/>
        <w:rPr>
          <w:i/>
          <w:sz w:val="28"/>
          <w:szCs w:val="20"/>
        </w:rPr>
      </w:pPr>
      <w:r w:rsidRPr="00CF5DC3">
        <w:rPr>
          <w:sz w:val="28"/>
          <w:szCs w:val="20"/>
          <w:u w:val="single"/>
        </w:rPr>
        <w:t>1 таблетка 10</w:t>
      </w:r>
      <w:r w:rsidR="00570CD5" w:rsidRPr="00CF5DC3">
        <w:rPr>
          <w:sz w:val="28"/>
          <w:szCs w:val="20"/>
          <w:u w:val="single"/>
        </w:rPr>
        <w:t xml:space="preserve"> мг содержит:    </w:t>
      </w:r>
    </w:p>
    <w:p w14:paraId="2DC97003" w14:textId="5A31B0CE" w:rsidR="00746174" w:rsidRPr="00CF5DC3" w:rsidRDefault="00746174" w:rsidP="00746174">
      <w:pPr>
        <w:spacing w:line="360" w:lineRule="auto"/>
        <w:jc w:val="both"/>
        <w:rPr>
          <w:sz w:val="28"/>
          <w:szCs w:val="20"/>
        </w:rPr>
      </w:pPr>
      <w:r w:rsidRPr="00CF5DC3">
        <w:rPr>
          <w:i/>
          <w:sz w:val="28"/>
          <w:szCs w:val="20"/>
        </w:rPr>
        <w:t>действующее вещество</w:t>
      </w:r>
      <w:r w:rsidRPr="00CF5DC3">
        <w:rPr>
          <w:sz w:val="28"/>
          <w:szCs w:val="20"/>
        </w:rPr>
        <w:t xml:space="preserve">: </w:t>
      </w:r>
      <w:proofErr w:type="spellStart"/>
      <w:r w:rsidR="00B07DA9">
        <w:rPr>
          <w:sz w:val="28"/>
          <w:szCs w:val="20"/>
        </w:rPr>
        <w:t>р</w:t>
      </w:r>
      <w:r w:rsidR="00F05177" w:rsidRPr="00CF5DC3">
        <w:rPr>
          <w:sz w:val="28"/>
          <w:szCs w:val="20"/>
        </w:rPr>
        <w:t>озувастатин</w:t>
      </w:r>
      <w:proofErr w:type="spellEnd"/>
      <w:r w:rsidR="00F05177" w:rsidRPr="00CF5DC3">
        <w:rPr>
          <w:sz w:val="28"/>
          <w:szCs w:val="20"/>
        </w:rPr>
        <w:t xml:space="preserve"> кальция 10,42 мг, в пересчете на </w:t>
      </w:r>
      <w:proofErr w:type="spellStart"/>
      <w:r w:rsidR="00F05177" w:rsidRPr="00CF5DC3">
        <w:rPr>
          <w:sz w:val="28"/>
          <w:szCs w:val="20"/>
        </w:rPr>
        <w:t>розувастатин</w:t>
      </w:r>
      <w:proofErr w:type="spellEnd"/>
      <w:r w:rsidR="00F05177" w:rsidRPr="00CF5DC3">
        <w:rPr>
          <w:sz w:val="28"/>
          <w:szCs w:val="20"/>
        </w:rPr>
        <w:t xml:space="preserve"> 10 мг;</w:t>
      </w:r>
    </w:p>
    <w:p w14:paraId="23DAF031" w14:textId="6016E41E" w:rsidR="00F05177" w:rsidRPr="00CF5DC3" w:rsidRDefault="00F05177" w:rsidP="00F05177">
      <w:pPr>
        <w:spacing w:line="360" w:lineRule="auto"/>
        <w:jc w:val="both"/>
        <w:rPr>
          <w:sz w:val="28"/>
          <w:szCs w:val="20"/>
        </w:rPr>
      </w:pPr>
      <w:r w:rsidRPr="00CF5DC3">
        <w:rPr>
          <w:i/>
          <w:sz w:val="28"/>
          <w:szCs w:val="20"/>
        </w:rPr>
        <w:t>вспомогательные вещества:</w:t>
      </w:r>
      <w:r w:rsidRPr="00CF5DC3">
        <w:rPr>
          <w:sz w:val="28"/>
          <w:szCs w:val="20"/>
        </w:rPr>
        <w:t xml:space="preserve"> лактозы моногидрат, целлюлоза микрокристаллическая</w:t>
      </w:r>
      <w:r w:rsidR="00BE247E" w:rsidRPr="00CF5DC3">
        <w:rPr>
          <w:sz w:val="28"/>
          <w:szCs w:val="20"/>
        </w:rPr>
        <w:t xml:space="preserve"> </w:t>
      </w:r>
      <w:r w:rsidR="0016223D" w:rsidRPr="00CF5DC3">
        <w:rPr>
          <w:sz w:val="28"/>
          <w:szCs w:val="20"/>
        </w:rPr>
        <w:t>(</w:t>
      </w:r>
      <w:r w:rsidR="00BE247E" w:rsidRPr="00CF5DC3">
        <w:rPr>
          <w:sz w:val="28"/>
          <w:szCs w:val="20"/>
        </w:rPr>
        <w:t>тип 102</w:t>
      </w:r>
      <w:r w:rsidR="0016223D" w:rsidRPr="00CF5DC3">
        <w:rPr>
          <w:sz w:val="28"/>
          <w:szCs w:val="20"/>
        </w:rPr>
        <w:t>)</w:t>
      </w:r>
      <w:r w:rsidRPr="00CF5DC3">
        <w:rPr>
          <w:sz w:val="28"/>
          <w:szCs w:val="20"/>
        </w:rPr>
        <w:t xml:space="preserve">, </w:t>
      </w:r>
      <w:proofErr w:type="spellStart"/>
      <w:r w:rsidR="00F12D86" w:rsidRPr="00CF5DC3">
        <w:rPr>
          <w:sz w:val="28"/>
          <w:szCs w:val="20"/>
        </w:rPr>
        <w:t>повидон</w:t>
      </w:r>
      <w:proofErr w:type="spellEnd"/>
      <w:r w:rsidR="00F12D86" w:rsidRPr="00CF5DC3">
        <w:rPr>
          <w:sz w:val="28"/>
          <w:szCs w:val="20"/>
        </w:rPr>
        <w:t xml:space="preserve"> К-25 (</w:t>
      </w:r>
      <w:proofErr w:type="spellStart"/>
      <w:r w:rsidR="00F12D86" w:rsidRPr="00CF5DC3">
        <w:rPr>
          <w:sz w:val="28"/>
          <w:szCs w:val="20"/>
        </w:rPr>
        <w:t>поливинилпирролидон</w:t>
      </w:r>
      <w:proofErr w:type="spellEnd"/>
      <w:proofErr w:type="gramStart"/>
      <w:r w:rsidR="00F12D86" w:rsidRPr="00CF5DC3">
        <w:rPr>
          <w:sz w:val="28"/>
          <w:szCs w:val="20"/>
        </w:rPr>
        <w:t xml:space="preserve"> К</w:t>
      </w:r>
      <w:proofErr w:type="gramEnd"/>
      <w:r w:rsidR="00F12D86" w:rsidRPr="00CF5DC3">
        <w:rPr>
          <w:sz w:val="28"/>
          <w:szCs w:val="20"/>
        </w:rPr>
        <w:t>-25)</w:t>
      </w:r>
      <w:r w:rsidRPr="00CF5DC3">
        <w:rPr>
          <w:sz w:val="28"/>
          <w:szCs w:val="20"/>
        </w:rPr>
        <w:t xml:space="preserve">, </w:t>
      </w:r>
      <w:proofErr w:type="spellStart"/>
      <w:r w:rsidRPr="00CF5DC3">
        <w:rPr>
          <w:sz w:val="28"/>
          <w:szCs w:val="20"/>
        </w:rPr>
        <w:t>кроскармеллоза</w:t>
      </w:r>
      <w:proofErr w:type="spellEnd"/>
      <w:r w:rsidRPr="00CF5DC3">
        <w:rPr>
          <w:sz w:val="28"/>
          <w:szCs w:val="20"/>
        </w:rPr>
        <w:t xml:space="preserve"> натрия, магния </w:t>
      </w:r>
      <w:proofErr w:type="spellStart"/>
      <w:r w:rsidRPr="00CF5DC3">
        <w:rPr>
          <w:sz w:val="28"/>
          <w:szCs w:val="20"/>
        </w:rPr>
        <w:t>стеарат</w:t>
      </w:r>
      <w:proofErr w:type="spellEnd"/>
      <w:r w:rsidRPr="00CF5DC3">
        <w:rPr>
          <w:sz w:val="28"/>
          <w:szCs w:val="20"/>
        </w:rPr>
        <w:t>, кремния диоксид коллоидный;</w:t>
      </w:r>
    </w:p>
    <w:p w14:paraId="213D5E1F" w14:textId="77777777" w:rsidR="00F05177" w:rsidRPr="00CF5DC3" w:rsidRDefault="00F05177" w:rsidP="00F05177">
      <w:pPr>
        <w:spacing w:line="360" w:lineRule="auto"/>
        <w:jc w:val="both"/>
        <w:rPr>
          <w:sz w:val="28"/>
          <w:szCs w:val="20"/>
        </w:rPr>
      </w:pPr>
      <w:r w:rsidRPr="00CF5DC3">
        <w:rPr>
          <w:i/>
          <w:sz w:val="28"/>
          <w:szCs w:val="20"/>
        </w:rPr>
        <w:t xml:space="preserve">пленочная оболочка: </w:t>
      </w:r>
      <w:proofErr w:type="spellStart"/>
      <w:r w:rsidRPr="00CF5DC3">
        <w:rPr>
          <w:sz w:val="28"/>
          <w:szCs w:val="20"/>
        </w:rPr>
        <w:t>гипромеллоза</w:t>
      </w:r>
      <w:proofErr w:type="spellEnd"/>
      <w:r w:rsidRPr="00CF5DC3">
        <w:rPr>
          <w:sz w:val="28"/>
          <w:szCs w:val="20"/>
        </w:rPr>
        <w:t xml:space="preserve">, </w:t>
      </w:r>
      <w:proofErr w:type="spellStart"/>
      <w:r w:rsidRPr="00CF5DC3">
        <w:rPr>
          <w:sz w:val="28"/>
          <w:szCs w:val="20"/>
        </w:rPr>
        <w:t>макрогол</w:t>
      </w:r>
      <w:proofErr w:type="spellEnd"/>
      <w:r w:rsidRPr="00CF5DC3">
        <w:rPr>
          <w:sz w:val="28"/>
          <w:szCs w:val="20"/>
        </w:rPr>
        <w:t xml:space="preserve"> 400, </w:t>
      </w:r>
      <w:proofErr w:type="spellStart"/>
      <w:r w:rsidRPr="00CF5DC3">
        <w:rPr>
          <w:sz w:val="28"/>
          <w:szCs w:val="20"/>
        </w:rPr>
        <w:t>диметикон</w:t>
      </w:r>
      <w:proofErr w:type="spellEnd"/>
      <w:r w:rsidRPr="00CF5DC3">
        <w:rPr>
          <w:sz w:val="28"/>
          <w:szCs w:val="20"/>
        </w:rPr>
        <w:t xml:space="preserve"> 100, титана диоксид, краситель железа оксид желтый, краситель железа оксид красный.</w:t>
      </w:r>
    </w:p>
    <w:p w14:paraId="4A508854" w14:textId="2D32B7C4" w:rsidR="00570CD5" w:rsidRPr="00CF5DC3" w:rsidRDefault="00570CD5" w:rsidP="00F05177">
      <w:pPr>
        <w:spacing w:line="360" w:lineRule="auto"/>
        <w:jc w:val="both"/>
        <w:rPr>
          <w:i/>
          <w:sz w:val="28"/>
          <w:szCs w:val="20"/>
        </w:rPr>
      </w:pPr>
      <w:r w:rsidRPr="00CF5DC3">
        <w:rPr>
          <w:sz w:val="28"/>
          <w:szCs w:val="20"/>
          <w:u w:val="single"/>
        </w:rPr>
        <w:t xml:space="preserve">1 таблетка </w:t>
      </w:r>
      <w:r w:rsidR="00F05177" w:rsidRPr="00CF5DC3">
        <w:rPr>
          <w:sz w:val="28"/>
          <w:szCs w:val="20"/>
          <w:u w:val="single"/>
        </w:rPr>
        <w:t>15</w:t>
      </w:r>
      <w:r w:rsidRPr="00CF5DC3">
        <w:rPr>
          <w:sz w:val="28"/>
          <w:szCs w:val="20"/>
          <w:u w:val="single"/>
        </w:rPr>
        <w:t xml:space="preserve"> мг содержит:    </w:t>
      </w:r>
    </w:p>
    <w:p w14:paraId="0E8AD9C8" w14:textId="4800DE5F" w:rsidR="00F05177" w:rsidRPr="00CF5DC3" w:rsidRDefault="00BE247E" w:rsidP="00F05177">
      <w:pPr>
        <w:spacing w:line="360" w:lineRule="auto"/>
        <w:jc w:val="both"/>
        <w:rPr>
          <w:sz w:val="28"/>
          <w:szCs w:val="20"/>
        </w:rPr>
      </w:pPr>
      <w:r w:rsidRPr="00CF5DC3">
        <w:rPr>
          <w:i/>
          <w:iCs/>
          <w:sz w:val="28"/>
          <w:szCs w:val="20"/>
        </w:rPr>
        <w:t>действующее вещество:</w:t>
      </w:r>
      <w:r w:rsidRPr="00CF5DC3">
        <w:rPr>
          <w:sz w:val="28"/>
          <w:szCs w:val="20"/>
        </w:rPr>
        <w:t xml:space="preserve"> </w:t>
      </w:r>
      <w:proofErr w:type="spellStart"/>
      <w:r w:rsidR="00B07DA9">
        <w:rPr>
          <w:sz w:val="28"/>
          <w:szCs w:val="20"/>
        </w:rPr>
        <w:t>р</w:t>
      </w:r>
      <w:r w:rsidR="00F05177" w:rsidRPr="00CF5DC3">
        <w:rPr>
          <w:sz w:val="28"/>
          <w:szCs w:val="20"/>
        </w:rPr>
        <w:t>озувастатин</w:t>
      </w:r>
      <w:proofErr w:type="spellEnd"/>
      <w:r w:rsidR="00F05177" w:rsidRPr="00CF5DC3">
        <w:rPr>
          <w:sz w:val="28"/>
          <w:szCs w:val="20"/>
        </w:rPr>
        <w:t xml:space="preserve"> кальция 15,63 мг, в пересчете на </w:t>
      </w:r>
      <w:proofErr w:type="spellStart"/>
      <w:r w:rsidR="00F05177" w:rsidRPr="00CF5DC3">
        <w:rPr>
          <w:sz w:val="28"/>
          <w:szCs w:val="20"/>
        </w:rPr>
        <w:t>розувастатин</w:t>
      </w:r>
      <w:proofErr w:type="spellEnd"/>
      <w:r w:rsidR="00F05177" w:rsidRPr="00CF5DC3">
        <w:rPr>
          <w:sz w:val="28"/>
          <w:szCs w:val="20"/>
        </w:rPr>
        <w:t xml:space="preserve"> 15 мг;</w:t>
      </w:r>
    </w:p>
    <w:p w14:paraId="7FD18A45" w14:textId="6BEC001A" w:rsidR="005B4CE5" w:rsidRPr="00CF5DC3" w:rsidRDefault="00746174" w:rsidP="005B4CE5">
      <w:pPr>
        <w:spacing w:line="360" w:lineRule="auto"/>
        <w:jc w:val="both"/>
        <w:rPr>
          <w:sz w:val="28"/>
          <w:szCs w:val="20"/>
        </w:rPr>
      </w:pPr>
      <w:r w:rsidRPr="00CF5DC3">
        <w:rPr>
          <w:i/>
          <w:sz w:val="28"/>
          <w:szCs w:val="20"/>
        </w:rPr>
        <w:lastRenderedPageBreak/>
        <w:t>вспомогательные вещества:</w:t>
      </w:r>
      <w:r w:rsidRPr="00CF5DC3">
        <w:rPr>
          <w:sz w:val="28"/>
          <w:szCs w:val="20"/>
        </w:rPr>
        <w:t xml:space="preserve"> </w:t>
      </w:r>
      <w:r w:rsidR="005B4CE5" w:rsidRPr="00CF5DC3">
        <w:rPr>
          <w:sz w:val="28"/>
          <w:szCs w:val="20"/>
        </w:rPr>
        <w:t>лактозы моногидрат, целлюлоза микрокристаллическая</w:t>
      </w:r>
      <w:r w:rsidR="00BE247E" w:rsidRPr="00CF5DC3">
        <w:rPr>
          <w:sz w:val="28"/>
          <w:szCs w:val="20"/>
        </w:rPr>
        <w:t xml:space="preserve"> </w:t>
      </w:r>
      <w:r w:rsidR="0016223D" w:rsidRPr="00CF5DC3">
        <w:rPr>
          <w:sz w:val="28"/>
          <w:szCs w:val="20"/>
        </w:rPr>
        <w:t>(</w:t>
      </w:r>
      <w:r w:rsidR="00BE247E" w:rsidRPr="00CF5DC3">
        <w:rPr>
          <w:sz w:val="28"/>
          <w:szCs w:val="20"/>
        </w:rPr>
        <w:t>тип 102</w:t>
      </w:r>
      <w:r w:rsidR="0016223D" w:rsidRPr="00CF5DC3">
        <w:rPr>
          <w:sz w:val="28"/>
          <w:szCs w:val="20"/>
        </w:rPr>
        <w:t>)</w:t>
      </w:r>
      <w:r w:rsidR="005B4CE5" w:rsidRPr="00CF5DC3">
        <w:rPr>
          <w:sz w:val="28"/>
          <w:szCs w:val="20"/>
        </w:rPr>
        <w:t xml:space="preserve">, </w:t>
      </w:r>
      <w:proofErr w:type="spellStart"/>
      <w:r w:rsidR="00F12D86" w:rsidRPr="00CF5DC3">
        <w:rPr>
          <w:sz w:val="28"/>
          <w:szCs w:val="20"/>
        </w:rPr>
        <w:t>повидон</w:t>
      </w:r>
      <w:proofErr w:type="spellEnd"/>
      <w:r w:rsidR="00F12D86" w:rsidRPr="00CF5DC3">
        <w:rPr>
          <w:sz w:val="28"/>
          <w:szCs w:val="20"/>
        </w:rPr>
        <w:t xml:space="preserve"> К-25 (</w:t>
      </w:r>
      <w:proofErr w:type="spellStart"/>
      <w:r w:rsidR="00F12D86" w:rsidRPr="00CF5DC3">
        <w:rPr>
          <w:sz w:val="28"/>
          <w:szCs w:val="20"/>
        </w:rPr>
        <w:t>поливинилпирролидон</w:t>
      </w:r>
      <w:proofErr w:type="spellEnd"/>
      <w:r w:rsidR="00F12D86" w:rsidRPr="00CF5DC3">
        <w:rPr>
          <w:sz w:val="28"/>
          <w:szCs w:val="20"/>
        </w:rPr>
        <w:t xml:space="preserve"> К-25)</w:t>
      </w:r>
      <w:r w:rsidR="005B4CE5" w:rsidRPr="00CF5DC3">
        <w:rPr>
          <w:sz w:val="28"/>
          <w:szCs w:val="20"/>
        </w:rPr>
        <w:t xml:space="preserve">, </w:t>
      </w:r>
      <w:proofErr w:type="spellStart"/>
      <w:r w:rsidR="005B4CE5" w:rsidRPr="00CF5DC3">
        <w:rPr>
          <w:sz w:val="28"/>
          <w:szCs w:val="20"/>
        </w:rPr>
        <w:t>кроскармеллоза</w:t>
      </w:r>
      <w:proofErr w:type="spellEnd"/>
      <w:r w:rsidR="005B4CE5" w:rsidRPr="00CF5DC3">
        <w:rPr>
          <w:sz w:val="28"/>
          <w:szCs w:val="20"/>
        </w:rPr>
        <w:t xml:space="preserve"> натрия, магния </w:t>
      </w:r>
      <w:proofErr w:type="spellStart"/>
      <w:r w:rsidR="005B4CE5" w:rsidRPr="00CF5DC3">
        <w:rPr>
          <w:sz w:val="28"/>
          <w:szCs w:val="20"/>
        </w:rPr>
        <w:t>стеарат</w:t>
      </w:r>
      <w:proofErr w:type="spellEnd"/>
      <w:r w:rsidR="005B4CE5" w:rsidRPr="00CF5DC3">
        <w:rPr>
          <w:sz w:val="28"/>
          <w:szCs w:val="20"/>
        </w:rPr>
        <w:t>, кремния диоксид коллоидный;</w:t>
      </w:r>
    </w:p>
    <w:p w14:paraId="24B2773F" w14:textId="2B5F442D" w:rsidR="00CD424C" w:rsidRPr="00CF5DC3" w:rsidRDefault="005B4CE5" w:rsidP="005B4CE5">
      <w:pPr>
        <w:spacing w:line="360" w:lineRule="auto"/>
        <w:jc w:val="both"/>
        <w:rPr>
          <w:sz w:val="28"/>
          <w:szCs w:val="20"/>
        </w:rPr>
      </w:pPr>
      <w:r w:rsidRPr="00CF5DC3">
        <w:rPr>
          <w:i/>
          <w:sz w:val="28"/>
          <w:szCs w:val="20"/>
        </w:rPr>
        <w:t xml:space="preserve">пленочная оболочка: </w:t>
      </w:r>
      <w:proofErr w:type="spellStart"/>
      <w:r w:rsidRPr="00CF5DC3">
        <w:rPr>
          <w:sz w:val="28"/>
          <w:szCs w:val="20"/>
        </w:rPr>
        <w:t>гипромеллоза</w:t>
      </w:r>
      <w:proofErr w:type="spellEnd"/>
      <w:r w:rsidRPr="00CF5DC3">
        <w:rPr>
          <w:sz w:val="28"/>
          <w:szCs w:val="20"/>
        </w:rPr>
        <w:t xml:space="preserve">, </w:t>
      </w:r>
      <w:proofErr w:type="spellStart"/>
      <w:r w:rsidRPr="00CF5DC3">
        <w:rPr>
          <w:sz w:val="28"/>
          <w:szCs w:val="20"/>
        </w:rPr>
        <w:t>макрогол</w:t>
      </w:r>
      <w:proofErr w:type="spellEnd"/>
      <w:r w:rsidRPr="00CF5DC3">
        <w:rPr>
          <w:sz w:val="28"/>
          <w:szCs w:val="20"/>
        </w:rPr>
        <w:t xml:space="preserve"> 400, </w:t>
      </w:r>
      <w:proofErr w:type="spellStart"/>
      <w:r w:rsidRPr="00CF5DC3">
        <w:rPr>
          <w:sz w:val="28"/>
          <w:szCs w:val="20"/>
        </w:rPr>
        <w:t>диметикон</w:t>
      </w:r>
      <w:proofErr w:type="spellEnd"/>
      <w:r w:rsidRPr="00CF5DC3">
        <w:rPr>
          <w:sz w:val="28"/>
          <w:szCs w:val="20"/>
        </w:rPr>
        <w:t xml:space="preserve"> 100, титана диоксид.</w:t>
      </w:r>
    </w:p>
    <w:p w14:paraId="6D95813A" w14:textId="77777777" w:rsidR="005B4CE5" w:rsidRPr="00CF5DC3" w:rsidRDefault="005B4CE5" w:rsidP="005B4CE5">
      <w:pPr>
        <w:spacing w:line="360" w:lineRule="auto"/>
        <w:jc w:val="both"/>
        <w:rPr>
          <w:sz w:val="28"/>
          <w:szCs w:val="20"/>
          <w:u w:val="single"/>
        </w:rPr>
      </w:pPr>
      <w:r w:rsidRPr="00CF5DC3">
        <w:rPr>
          <w:sz w:val="28"/>
          <w:szCs w:val="20"/>
          <w:u w:val="single"/>
        </w:rPr>
        <w:t>1 таблетка 20 мг содержит:</w:t>
      </w:r>
    </w:p>
    <w:p w14:paraId="1B8B8A01" w14:textId="49489F2F" w:rsidR="005B4CE5" w:rsidRPr="00CF5DC3" w:rsidRDefault="005B4CE5" w:rsidP="005B4CE5">
      <w:pPr>
        <w:spacing w:line="360" w:lineRule="auto"/>
        <w:jc w:val="both"/>
        <w:rPr>
          <w:sz w:val="28"/>
          <w:szCs w:val="20"/>
        </w:rPr>
      </w:pPr>
      <w:r w:rsidRPr="00CF5DC3">
        <w:rPr>
          <w:i/>
          <w:sz w:val="28"/>
          <w:szCs w:val="20"/>
        </w:rPr>
        <w:t>действующее вещество</w:t>
      </w:r>
      <w:r w:rsidR="00B07DA9">
        <w:rPr>
          <w:sz w:val="28"/>
          <w:szCs w:val="20"/>
        </w:rPr>
        <w:t xml:space="preserve">: </w:t>
      </w:r>
      <w:proofErr w:type="spellStart"/>
      <w:r w:rsidR="00B07DA9">
        <w:rPr>
          <w:sz w:val="28"/>
          <w:szCs w:val="20"/>
        </w:rPr>
        <w:t>р</w:t>
      </w:r>
      <w:r w:rsidRPr="00CF5DC3">
        <w:rPr>
          <w:sz w:val="28"/>
          <w:szCs w:val="20"/>
        </w:rPr>
        <w:t>озувастатин</w:t>
      </w:r>
      <w:proofErr w:type="spellEnd"/>
      <w:r w:rsidRPr="00CF5DC3">
        <w:rPr>
          <w:sz w:val="28"/>
          <w:szCs w:val="20"/>
        </w:rPr>
        <w:t xml:space="preserve"> кальция 20,84 мг, в пересчете на </w:t>
      </w:r>
      <w:proofErr w:type="spellStart"/>
      <w:r w:rsidRPr="00CF5DC3">
        <w:rPr>
          <w:sz w:val="28"/>
          <w:szCs w:val="20"/>
        </w:rPr>
        <w:t>розувастатин</w:t>
      </w:r>
      <w:proofErr w:type="spellEnd"/>
      <w:r w:rsidRPr="00CF5DC3">
        <w:rPr>
          <w:sz w:val="28"/>
          <w:szCs w:val="20"/>
        </w:rPr>
        <w:t xml:space="preserve"> 20 мг;</w:t>
      </w:r>
    </w:p>
    <w:p w14:paraId="533A0C9F" w14:textId="5F8C73EA" w:rsidR="005B4CE5" w:rsidRPr="00CF5DC3" w:rsidRDefault="005B4CE5" w:rsidP="005B4CE5">
      <w:pPr>
        <w:spacing w:line="360" w:lineRule="auto"/>
        <w:jc w:val="both"/>
        <w:rPr>
          <w:sz w:val="28"/>
          <w:szCs w:val="20"/>
        </w:rPr>
      </w:pPr>
      <w:r w:rsidRPr="00CF5DC3">
        <w:rPr>
          <w:i/>
          <w:sz w:val="28"/>
          <w:szCs w:val="20"/>
        </w:rPr>
        <w:t>вспомогательные вещества:</w:t>
      </w:r>
      <w:r w:rsidRPr="00CF5DC3">
        <w:rPr>
          <w:sz w:val="28"/>
          <w:szCs w:val="20"/>
        </w:rPr>
        <w:t xml:space="preserve"> лактозы моногидрат, целлюлоза микрокристаллическая</w:t>
      </w:r>
      <w:r w:rsidR="00BE247E" w:rsidRPr="00CF5DC3">
        <w:rPr>
          <w:sz w:val="28"/>
          <w:szCs w:val="20"/>
        </w:rPr>
        <w:t xml:space="preserve"> </w:t>
      </w:r>
      <w:r w:rsidR="0016223D" w:rsidRPr="00CF5DC3">
        <w:rPr>
          <w:sz w:val="28"/>
          <w:szCs w:val="20"/>
        </w:rPr>
        <w:t>(</w:t>
      </w:r>
      <w:r w:rsidR="00BE247E" w:rsidRPr="00CF5DC3">
        <w:rPr>
          <w:sz w:val="28"/>
          <w:szCs w:val="20"/>
        </w:rPr>
        <w:t>тип 102</w:t>
      </w:r>
      <w:r w:rsidR="0016223D" w:rsidRPr="00CF5DC3">
        <w:rPr>
          <w:sz w:val="28"/>
          <w:szCs w:val="20"/>
        </w:rPr>
        <w:t>)</w:t>
      </w:r>
      <w:r w:rsidRPr="00CF5DC3">
        <w:rPr>
          <w:sz w:val="28"/>
          <w:szCs w:val="20"/>
        </w:rPr>
        <w:t xml:space="preserve">, </w:t>
      </w:r>
      <w:proofErr w:type="spellStart"/>
      <w:r w:rsidR="00F12D86" w:rsidRPr="00CF5DC3">
        <w:rPr>
          <w:sz w:val="28"/>
          <w:szCs w:val="20"/>
        </w:rPr>
        <w:t>повидон</w:t>
      </w:r>
      <w:proofErr w:type="spellEnd"/>
      <w:r w:rsidR="00F12D86" w:rsidRPr="00CF5DC3">
        <w:rPr>
          <w:sz w:val="28"/>
          <w:szCs w:val="20"/>
        </w:rPr>
        <w:t xml:space="preserve"> К-25 (</w:t>
      </w:r>
      <w:proofErr w:type="spellStart"/>
      <w:r w:rsidR="00F12D86" w:rsidRPr="00CF5DC3">
        <w:rPr>
          <w:sz w:val="28"/>
          <w:szCs w:val="20"/>
        </w:rPr>
        <w:t>поливинилпирролидон</w:t>
      </w:r>
      <w:proofErr w:type="spellEnd"/>
      <w:r w:rsidR="00F12D86" w:rsidRPr="00CF5DC3">
        <w:rPr>
          <w:sz w:val="28"/>
          <w:szCs w:val="20"/>
        </w:rPr>
        <w:t xml:space="preserve"> К-25)</w:t>
      </w:r>
      <w:r w:rsidRPr="00CF5DC3">
        <w:rPr>
          <w:sz w:val="28"/>
          <w:szCs w:val="20"/>
        </w:rPr>
        <w:t xml:space="preserve">, </w:t>
      </w:r>
      <w:proofErr w:type="spellStart"/>
      <w:r w:rsidRPr="00CF5DC3">
        <w:rPr>
          <w:sz w:val="28"/>
          <w:szCs w:val="20"/>
        </w:rPr>
        <w:t>кроскармеллоза</w:t>
      </w:r>
      <w:proofErr w:type="spellEnd"/>
      <w:r w:rsidRPr="00CF5DC3">
        <w:rPr>
          <w:sz w:val="28"/>
          <w:szCs w:val="20"/>
        </w:rPr>
        <w:t xml:space="preserve"> натрия, магния </w:t>
      </w:r>
      <w:proofErr w:type="spellStart"/>
      <w:r w:rsidRPr="00CF5DC3">
        <w:rPr>
          <w:sz w:val="28"/>
          <w:szCs w:val="20"/>
        </w:rPr>
        <w:t>стеарат</w:t>
      </w:r>
      <w:proofErr w:type="spellEnd"/>
      <w:r w:rsidRPr="00CF5DC3">
        <w:rPr>
          <w:sz w:val="28"/>
          <w:szCs w:val="20"/>
        </w:rPr>
        <w:t>, кремния диоксид коллоидный;</w:t>
      </w:r>
    </w:p>
    <w:p w14:paraId="75031BCE" w14:textId="42B7DCCE" w:rsidR="005B4CE5" w:rsidRPr="00CF5DC3" w:rsidRDefault="005B4CE5" w:rsidP="005B4CE5">
      <w:pPr>
        <w:spacing w:line="360" w:lineRule="auto"/>
        <w:jc w:val="both"/>
        <w:rPr>
          <w:sz w:val="28"/>
          <w:szCs w:val="20"/>
        </w:rPr>
      </w:pPr>
      <w:r w:rsidRPr="00CF5DC3">
        <w:rPr>
          <w:i/>
          <w:sz w:val="28"/>
          <w:szCs w:val="20"/>
        </w:rPr>
        <w:t xml:space="preserve">пленочная оболочка: </w:t>
      </w:r>
      <w:proofErr w:type="spellStart"/>
      <w:r w:rsidRPr="00CF5DC3">
        <w:rPr>
          <w:sz w:val="28"/>
          <w:szCs w:val="20"/>
        </w:rPr>
        <w:t>гипромеллоза</w:t>
      </w:r>
      <w:proofErr w:type="spellEnd"/>
      <w:r w:rsidRPr="00CF5DC3">
        <w:rPr>
          <w:sz w:val="28"/>
          <w:szCs w:val="20"/>
        </w:rPr>
        <w:t xml:space="preserve">, </w:t>
      </w:r>
      <w:proofErr w:type="spellStart"/>
      <w:r w:rsidRPr="00CF5DC3">
        <w:rPr>
          <w:sz w:val="28"/>
          <w:szCs w:val="20"/>
        </w:rPr>
        <w:t>макрогол</w:t>
      </w:r>
      <w:proofErr w:type="spellEnd"/>
      <w:r w:rsidRPr="00CF5DC3">
        <w:rPr>
          <w:sz w:val="28"/>
          <w:szCs w:val="20"/>
        </w:rPr>
        <w:t xml:space="preserve"> 400</w:t>
      </w:r>
      <w:r w:rsidR="00FB689A" w:rsidRPr="00CF5DC3">
        <w:rPr>
          <w:sz w:val="28"/>
          <w:szCs w:val="20"/>
        </w:rPr>
        <w:t xml:space="preserve">, </w:t>
      </w:r>
      <w:proofErr w:type="spellStart"/>
      <w:r w:rsidR="00FB689A" w:rsidRPr="00CF5DC3">
        <w:rPr>
          <w:sz w:val="28"/>
          <w:szCs w:val="20"/>
        </w:rPr>
        <w:t>диметикон</w:t>
      </w:r>
      <w:proofErr w:type="spellEnd"/>
      <w:r w:rsidR="00FB689A" w:rsidRPr="00CF5DC3">
        <w:rPr>
          <w:sz w:val="28"/>
          <w:szCs w:val="20"/>
        </w:rPr>
        <w:t xml:space="preserve"> 100, титана диоксид, краситель железа оксид желтый, краситель железа оксид красный.</w:t>
      </w:r>
    </w:p>
    <w:p w14:paraId="134EAB32" w14:textId="77777777" w:rsidR="005B4CE5" w:rsidRPr="00CF5DC3" w:rsidRDefault="005B4CE5" w:rsidP="005B4CE5">
      <w:pPr>
        <w:spacing w:line="360" w:lineRule="auto"/>
        <w:jc w:val="both"/>
        <w:rPr>
          <w:sz w:val="28"/>
          <w:szCs w:val="20"/>
        </w:rPr>
      </w:pPr>
      <w:r w:rsidRPr="00CF5DC3">
        <w:rPr>
          <w:sz w:val="28"/>
          <w:szCs w:val="20"/>
          <w:u w:val="single"/>
        </w:rPr>
        <w:t>1 таблетка 30 мг содержит:</w:t>
      </w:r>
    </w:p>
    <w:p w14:paraId="4C0A4C4B" w14:textId="6C9EF4C1" w:rsidR="005B4CE5" w:rsidRPr="00CF5DC3" w:rsidRDefault="005B4CE5" w:rsidP="005B4CE5">
      <w:pPr>
        <w:spacing w:line="360" w:lineRule="auto"/>
        <w:jc w:val="both"/>
        <w:rPr>
          <w:sz w:val="28"/>
          <w:szCs w:val="20"/>
        </w:rPr>
      </w:pPr>
      <w:r w:rsidRPr="00CF5DC3">
        <w:rPr>
          <w:i/>
          <w:sz w:val="28"/>
          <w:szCs w:val="20"/>
        </w:rPr>
        <w:t>действующее вещество</w:t>
      </w:r>
      <w:r w:rsidR="00B07DA9">
        <w:rPr>
          <w:sz w:val="28"/>
          <w:szCs w:val="20"/>
        </w:rPr>
        <w:t xml:space="preserve">: </w:t>
      </w:r>
      <w:proofErr w:type="spellStart"/>
      <w:r w:rsidR="00B07DA9">
        <w:rPr>
          <w:sz w:val="28"/>
          <w:szCs w:val="20"/>
        </w:rPr>
        <w:t>р</w:t>
      </w:r>
      <w:r w:rsidRPr="00CF5DC3">
        <w:rPr>
          <w:sz w:val="28"/>
          <w:szCs w:val="20"/>
        </w:rPr>
        <w:t>озувастатин</w:t>
      </w:r>
      <w:proofErr w:type="spellEnd"/>
      <w:r w:rsidRPr="00CF5DC3">
        <w:rPr>
          <w:sz w:val="28"/>
          <w:szCs w:val="20"/>
        </w:rPr>
        <w:t xml:space="preserve"> кальция 31,26 мг, в пересчете на </w:t>
      </w:r>
      <w:proofErr w:type="spellStart"/>
      <w:r w:rsidRPr="00CF5DC3">
        <w:rPr>
          <w:sz w:val="28"/>
          <w:szCs w:val="20"/>
        </w:rPr>
        <w:t>розувастатин</w:t>
      </w:r>
      <w:proofErr w:type="spellEnd"/>
      <w:r w:rsidRPr="00CF5DC3">
        <w:rPr>
          <w:sz w:val="28"/>
          <w:szCs w:val="20"/>
        </w:rPr>
        <w:t xml:space="preserve"> 30 мг;</w:t>
      </w:r>
    </w:p>
    <w:p w14:paraId="421DBCC0" w14:textId="7819F4C8" w:rsidR="005B4CE5" w:rsidRPr="00CF5DC3" w:rsidRDefault="005B4CE5" w:rsidP="005B4CE5">
      <w:pPr>
        <w:spacing w:line="360" w:lineRule="auto"/>
        <w:jc w:val="both"/>
        <w:rPr>
          <w:sz w:val="28"/>
          <w:szCs w:val="20"/>
        </w:rPr>
      </w:pPr>
      <w:r w:rsidRPr="00CF5DC3">
        <w:rPr>
          <w:i/>
          <w:sz w:val="28"/>
          <w:szCs w:val="20"/>
        </w:rPr>
        <w:t>вспомогательные вещества:</w:t>
      </w:r>
      <w:r w:rsidRPr="00CF5DC3">
        <w:rPr>
          <w:sz w:val="28"/>
          <w:szCs w:val="20"/>
        </w:rPr>
        <w:t xml:space="preserve"> лактозы моногидрат, целлюлоза микрокристаллическая</w:t>
      </w:r>
      <w:r w:rsidR="00BE247E" w:rsidRPr="00CF5DC3">
        <w:rPr>
          <w:sz w:val="28"/>
          <w:szCs w:val="20"/>
        </w:rPr>
        <w:t xml:space="preserve"> </w:t>
      </w:r>
      <w:r w:rsidR="0016223D" w:rsidRPr="00CF5DC3">
        <w:rPr>
          <w:sz w:val="28"/>
          <w:szCs w:val="20"/>
        </w:rPr>
        <w:t>(</w:t>
      </w:r>
      <w:r w:rsidR="00BE247E" w:rsidRPr="00CF5DC3">
        <w:rPr>
          <w:sz w:val="28"/>
          <w:szCs w:val="20"/>
        </w:rPr>
        <w:t>тип 102</w:t>
      </w:r>
      <w:r w:rsidR="0016223D" w:rsidRPr="00CF5DC3">
        <w:rPr>
          <w:sz w:val="28"/>
          <w:szCs w:val="20"/>
        </w:rPr>
        <w:t>)</w:t>
      </w:r>
      <w:r w:rsidRPr="00CF5DC3">
        <w:rPr>
          <w:sz w:val="28"/>
          <w:szCs w:val="20"/>
        </w:rPr>
        <w:t xml:space="preserve">, </w:t>
      </w:r>
      <w:proofErr w:type="spellStart"/>
      <w:r w:rsidR="00F12D86" w:rsidRPr="00CF5DC3">
        <w:rPr>
          <w:sz w:val="28"/>
          <w:szCs w:val="20"/>
        </w:rPr>
        <w:t>повидон</w:t>
      </w:r>
      <w:proofErr w:type="spellEnd"/>
      <w:r w:rsidR="00F12D86" w:rsidRPr="00CF5DC3">
        <w:rPr>
          <w:sz w:val="28"/>
          <w:szCs w:val="20"/>
        </w:rPr>
        <w:t xml:space="preserve"> К-25 (</w:t>
      </w:r>
      <w:proofErr w:type="spellStart"/>
      <w:r w:rsidR="00F12D86" w:rsidRPr="00CF5DC3">
        <w:rPr>
          <w:sz w:val="28"/>
          <w:szCs w:val="20"/>
        </w:rPr>
        <w:t>поливинилпирролидон</w:t>
      </w:r>
      <w:proofErr w:type="spellEnd"/>
      <w:r w:rsidR="00F12D86" w:rsidRPr="00CF5DC3">
        <w:rPr>
          <w:sz w:val="28"/>
          <w:szCs w:val="20"/>
        </w:rPr>
        <w:t xml:space="preserve"> К-25)</w:t>
      </w:r>
      <w:r w:rsidRPr="00CF5DC3">
        <w:rPr>
          <w:sz w:val="28"/>
          <w:szCs w:val="20"/>
        </w:rPr>
        <w:t xml:space="preserve">, </w:t>
      </w:r>
      <w:proofErr w:type="spellStart"/>
      <w:r w:rsidRPr="00CF5DC3">
        <w:rPr>
          <w:sz w:val="28"/>
          <w:szCs w:val="20"/>
        </w:rPr>
        <w:t>кроскармеллоза</w:t>
      </w:r>
      <w:proofErr w:type="spellEnd"/>
      <w:r w:rsidRPr="00CF5DC3">
        <w:rPr>
          <w:sz w:val="28"/>
          <w:szCs w:val="20"/>
        </w:rPr>
        <w:t xml:space="preserve"> натрия, магния </w:t>
      </w:r>
      <w:proofErr w:type="spellStart"/>
      <w:r w:rsidRPr="00CF5DC3">
        <w:rPr>
          <w:sz w:val="28"/>
          <w:szCs w:val="20"/>
        </w:rPr>
        <w:t>стеарат</w:t>
      </w:r>
      <w:proofErr w:type="spellEnd"/>
      <w:r w:rsidRPr="00CF5DC3">
        <w:rPr>
          <w:sz w:val="28"/>
          <w:szCs w:val="20"/>
        </w:rPr>
        <w:t>, кремния диоксид коллоидный;</w:t>
      </w:r>
    </w:p>
    <w:p w14:paraId="09DEF3FC" w14:textId="42E80FED" w:rsidR="005B4CE5" w:rsidRPr="00CF5DC3" w:rsidRDefault="005B4CE5" w:rsidP="005B4CE5">
      <w:pPr>
        <w:spacing w:line="360" w:lineRule="auto"/>
        <w:jc w:val="both"/>
        <w:rPr>
          <w:sz w:val="28"/>
          <w:szCs w:val="20"/>
        </w:rPr>
      </w:pPr>
      <w:r w:rsidRPr="00CF5DC3">
        <w:rPr>
          <w:i/>
          <w:sz w:val="28"/>
          <w:szCs w:val="20"/>
        </w:rPr>
        <w:t xml:space="preserve">пленочная оболочка: </w:t>
      </w:r>
      <w:proofErr w:type="spellStart"/>
      <w:r w:rsidRPr="00CF5DC3">
        <w:rPr>
          <w:sz w:val="28"/>
          <w:szCs w:val="20"/>
        </w:rPr>
        <w:t>гипромеллоза</w:t>
      </w:r>
      <w:proofErr w:type="spellEnd"/>
      <w:r w:rsidRPr="00CF5DC3">
        <w:rPr>
          <w:sz w:val="28"/>
          <w:szCs w:val="20"/>
        </w:rPr>
        <w:t xml:space="preserve">, </w:t>
      </w:r>
      <w:proofErr w:type="spellStart"/>
      <w:r w:rsidRPr="00CF5DC3">
        <w:rPr>
          <w:sz w:val="28"/>
          <w:szCs w:val="20"/>
        </w:rPr>
        <w:t>макрогол</w:t>
      </w:r>
      <w:proofErr w:type="spellEnd"/>
      <w:r w:rsidRPr="00CF5DC3">
        <w:rPr>
          <w:sz w:val="28"/>
          <w:szCs w:val="20"/>
        </w:rPr>
        <w:t xml:space="preserve"> 400, </w:t>
      </w:r>
      <w:proofErr w:type="spellStart"/>
      <w:r w:rsidRPr="00CF5DC3">
        <w:rPr>
          <w:sz w:val="28"/>
          <w:szCs w:val="20"/>
        </w:rPr>
        <w:t>диметикон</w:t>
      </w:r>
      <w:proofErr w:type="spellEnd"/>
      <w:r w:rsidRPr="00CF5DC3">
        <w:rPr>
          <w:sz w:val="28"/>
          <w:szCs w:val="20"/>
        </w:rPr>
        <w:t xml:space="preserve"> 100, титана диоксид.</w:t>
      </w:r>
    </w:p>
    <w:p w14:paraId="4942C30B" w14:textId="77777777" w:rsidR="005B4CE5" w:rsidRPr="00CF5DC3" w:rsidRDefault="005B4CE5" w:rsidP="005B4CE5">
      <w:pPr>
        <w:spacing w:line="360" w:lineRule="auto"/>
        <w:jc w:val="both"/>
        <w:rPr>
          <w:sz w:val="28"/>
          <w:szCs w:val="20"/>
        </w:rPr>
      </w:pPr>
      <w:r w:rsidRPr="00CF5DC3">
        <w:rPr>
          <w:sz w:val="28"/>
          <w:szCs w:val="20"/>
          <w:u w:val="single"/>
        </w:rPr>
        <w:t>1 таблетка 40 мг содержит:</w:t>
      </w:r>
    </w:p>
    <w:p w14:paraId="21415530" w14:textId="5D483378" w:rsidR="005B4CE5" w:rsidRPr="00CF5DC3" w:rsidRDefault="005B4CE5" w:rsidP="005B4CE5">
      <w:pPr>
        <w:spacing w:line="360" w:lineRule="auto"/>
        <w:jc w:val="both"/>
        <w:rPr>
          <w:sz w:val="28"/>
          <w:szCs w:val="20"/>
        </w:rPr>
      </w:pPr>
      <w:r w:rsidRPr="00CF5DC3">
        <w:rPr>
          <w:i/>
          <w:sz w:val="28"/>
          <w:szCs w:val="20"/>
        </w:rPr>
        <w:t>действующее вещество</w:t>
      </w:r>
      <w:r w:rsidRPr="00CF5DC3">
        <w:rPr>
          <w:sz w:val="28"/>
          <w:szCs w:val="20"/>
        </w:rPr>
        <w:t xml:space="preserve">: </w:t>
      </w:r>
      <w:proofErr w:type="spellStart"/>
      <w:r w:rsidR="00B07DA9">
        <w:rPr>
          <w:sz w:val="28"/>
          <w:szCs w:val="20"/>
        </w:rPr>
        <w:t>р</w:t>
      </w:r>
      <w:bookmarkStart w:id="0" w:name="_GoBack"/>
      <w:bookmarkEnd w:id="0"/>
      <w:r w:rsidR="00FB689A" w:rsidRPr="00CF5DC3">
        <w:rPr>
          <w:sz w:val="28"/>
          <w:szCs w:val="20"/>
        </w:rPr>
        <w:t>озувастатин</w:t>
      </w:r>
      <w:proofErr w:type="spellEnd"/>
      <w:r w:rsidR="00FB689A" w:rsidRPr="00CF5DC3">
        <w:rPr>
          <w:sz w:val="28"/>
          <w:szCs w:val="20"/>
        </w:rPr>
        <w:t xml:space="preserve"> кальция 41</w:t>
      </w:r>
      <w:r w:rsidR="00440CA0" w:rsidRPr="00CF5DC3">
        <w:rPr>
          <w:sz w:val="28"/>
          <w:szCs w:val="20"/>
        </w:rPr>
        <w:t>,</w:t>
      </w:r>
      <w:r w:rsidRPr="00CF5DC3">
        <w:rPr>
          <w:sz w:val="28"/>
          <w:szCs w:val="20"/>
        </w:rPr>
        <w:t xml:space="preserve">68 мг, в пересчете на </w:t>
      </w:r>
      <w:proofErr w:type="spellStart"/>
      <w:r w:rsidRPr="00CF5DC3">
        <w:rPr>
          <w:sz w:val="28"/>
          <w:szCs w:val="20"/>
        </w:rPr>
        <w:t>розувастатин</w:t>
      </w:r>
      <w:proofErr w:type="spellEnd"/>
      <w:r w:rsidRPr="00CF5DC3">
        <w:rPr>
          <w:sz w:val="28"/>
          <w:szCs w:val="20"/>
        </w:rPr>
        <w:t xml:space="preserve"> 40 мг;</w:t>
      </w:r>
    </w:p>
    <w:p w14:paraId="626DE442" w14:textId="6243CD0E" w:rsidR="005B4CE5" w:rsidRPr="00CF5DC3" w:rsidRDefault="005B4CE5" w:rsidP="005B4CE5">
      <w:pPr>
        <w:spacing w:line="360" w:lineRule="auto"/>
        <w:jc w:val="both"/>
        <w:rPr>
          <w:sz w:val="28"/>
          <w:szCs w:val="20"/>
        </w:rPr>
      </w:pPr>
      <w:r w:rsidRPr="00CF5DC3">
        <w:rPr>
          <w:i/>
          <w:sz w:val="28"/>
          <w:szCs w:val="20"/>
        </w:rPr>
        <w:t>вспомогательные вещества:</w:t>
      </w:r>
      <w:r w:rsidRPr="00CF5DC3">
        <w:rPr>
          <w:sz w:val="28"/>
          <w:szCs w:val="20"/>
        </w:rPr>
        <w:t xml:space="preserve"> лактозы моногидрат, целлюлоза микрокристаллическая</w:t>
      </w:r>
      <w:r w:rsidR="00BE247E" w:rsidRPr="00CF5DC3">
        <w:rPr>
          <w:sz w:val="28"/>
          <w:szCs w:val="20"/>
        </w:rPr>
        <w:t xml:space="preserve"> </w:t>
      </w:r>
      <w:r w:rsidR="0016223D" w:rsidRPr="00CF5DC3">
        <w:rPr>
          <w:sz w:val="28"/>
          <w:szCs w:val="20"/>
        </w:rPr>
        <w:t>(</w:t>
      </w:r>
      <w:r w:rsidR="00BE247E" w:rsidRPr="00CF5DC3">
        <w:rPr>
          <w:sz w:val="28"/>
          <w:szCs w:val="20"/>
        </w:rPr>
        <w:t>тип 102</w:t>
      </w:r>
      <w:r w:rsidR="0016223D" w:rsidRPr="00CF5DC3">
        <w:rPr>
          <w:sz w:val="28"/>
          <w:szCs w:val="20"/>
        </w:rPr>
        <w:t>)</w:t>
      </w:r>
      <w:r w:rsidRPr="00CF5DC3">
        <w:rPr>
          <w:sz w:val="28"/>
          <w:szCs w:val="20"/>
        </w:rPr>
        <w:t xml:space="preserve">, </w:t>
      </w:r>
      <w:proofErr w:type="spellStart"/>
      <w:r w:rsidR="00F12D86" w:rsidRPr="00CF5DC3">
        <w:rPr>
          <w:sz w:val="28"/>
          <w:szCs w:val="20"/>
        </w:rPr>
        <w:t>повидон</w:t>
      </w:r>
      <w:proofErr w:type="spellEnd"/>
      <w:r w:rsidR="00F12D86" w:rsidRPr="00CF5DC3">
        <w:rPr>
          <w:sz w:val="28"/>
          <w:szCs w:val="20"/>
        </w:rPr>
        <w:t xml:space="preserve"> К-25 (</w:t>
      </w:r>
      <w:proofErr w:type="spellStart"/>
      <w:r w:rsidR="00F12D86" w:rsidRPr="00CF5DC3">
        <w:rPr>
          <w:sz w:val="28"/>
          <w:szCs w:val="20"/>
        </w:rPr>
        <w:t>поливинилпирролидон</w:t>
      </w:r>
      <w:proofErr w:type="spellEnd"/>
      <w:r w:rsidR="00F12D86" w:rsidRPr="00CF5DC3">
        <w:rPr>
          <w:sz w:val="28"/>
          <w:szCs w:val="20"/>
        </w:rPr>
        <w:t xml:space="preserve"> К-25)</w:t>
      </w:r>
      <w:r w:rsidRPr="00CF5DC3">
        <w:rPr>
          <w:sz w:val="28"/>
          <w:szCs w:val="20"/>
        </w:rPr>
        <w:t xml:space="preserve">, </w:t>
      </w:r>
      <w:proofErr w:type="spellStart"/>
      <w:r w:rsidRPr="00CF5DC3">
        <w:rPr>
          <w:sz w:val="28"/>
          <w:szCs w:val="20"/>
        </w:rPr>
        <w:t>кроскармеллоза</w:t>
      </w:r>
      <w:proofErr w:type="spellEnd"/>
      <w:r w:rsidRPr="00CF5DC3">
        <w:rPr>
          <w:sz w:val="28"/>
          <w:szCs w:val="20"/>
        </w:rPr>
        <w:t xml:space="preserve"> натрия, магния </w:t>
      </w:r>
      <w:proofErr w:type="spellStart"/>
      <w:r w:rsidRPr="00CF5DC3">
        <w:rPr>
          <w:sz w:val="28"/>
          <w:szCs w:val="20"/>
        </w:rPr>
        <w:t>стеарат</w:t>
      </w:r>
      <w:proofErr w:type="spellEnd"/>
      <w:r w:rsidRPr="00CF5DC3">
        <w:rPr>
          <w:sz w:val="28"/>
          <w:szCs w:val="20"/>
        </w:rPr>
        <w:t>, кремния диоксид коллоидный;</w:t>
      </w:r>
    </w:p>
    <w:p w14:paraId="2CDA9F4E" w14:textId="77777777" w:rsidR="005B4CE5" w:rsidRPr="00CF5DC3" w:rsidRDefault="005B4CE5" w:rsidP="005B4CE5">
      <w:pPr>
        <w:spacing w:line="360" w:lineRule="auto"/>
        <w:jc w:val="both"/>
        <w:rPr>
          <w:sz w:val="28"/>
          <w:szCs w:val="20"/>
        </w:rPr>
      </w:pPr>
      <w:r w:rsidRPr="00CF5DC3">
        <w:rPr>
          <w:i/>
          <w:sz w:val="28"/>
          <w:szCs w:val="20"/>
        </w:rPr>
        <w:t xml:space="preserve">пленочная оболочка: </w:t>
      </w:r>
      <w:proofErr w:type="spellStart"/>
      <w:r w:rsidRPr="00CF5DC3">
        <w:rPr>
          <w:sz w:val="28"/>
          <w:szCs w:val="20"/>
        </w:rPr>
        <w:t>гипромеллоза</w:t>
      </w:r>
      <w:proofErr w:type="spellEnd"/>
      <w:r w:rsidRPr="00CF5DC3">
        <w:rPr>
          <w:sz w:val="28"/>
          <w:szCs w:val="20"/>
        </w:rPr>
        <w:t xml:space="preserve">, </w:t>
      </w:r>
      <w:proofErr w:type="spellStart"/>
      <w:r w:rsidRPr="00CF5DC3">
        <w:rPr>
          <w:sz w:val="28"/>
          <w:szCs w:val="20"/>
        </w:rPr>
        <w:t>макрогол</w:t>
      </w:r>
      <w:proofErr w:type="spellEnd"/>
      <w:r w:rsidRPr="00CF5DC3">
        <w:rPr>
          <w:sz w:val="28"/>
          <w:szCs w:val="20"/>
        </w:rPr>
        <w:t xml:space="preserve"> 400, </w:t>
      </w:r>
      <w:proofErr w:type="spellStart"/>
      <w:r w:rsidRPr="00CF5DC3">
        <w:rPr>
          <w:sz w:val="28"/>
          <w:szCs w:val="20"/>
        </w:rPr>
        <w:t>диметикон</w:t>
      </w:r>
      <w:proofErr w:type="spellEnd"/>
      <w:r w:rsidRPr="00CF5DC3">
        <w:rPr>
          <w:sz w:val="28"/>
          <w:szCs w:val="20"/>
        </w:rPr>
        <w:t xml:space="preserve"> 100, титана диоксид, краситель железа оксид желтый, краситель железа оксид красный.</w:t>
      </w:r>
    </w:p>
    <w:p w14:paraId="646A059B" w14:textId="77777777" w:rsidR="000A47B9" w:rsidRPr="00CF5DC3" w:rsidRDefault="000A47B9" w:rsidP="009C7925">
      <w:pPr>
        <w:pStyle w:val="a7"/>
        <w:spacing w:line="360" w:lineRule="auto"/>
        <w:jc w:val="both"/>
        <w:rPr>
          <w:b/>
        </w:rPr>
      </w:pPr>
    </w:p>
    <w:p w14:paraId="5A1E3951" w14:textId="77777777" w:rsidR="00746174" w:rsidRPr="00CF5DC3" w:rsidRDefault="00746174" w:rsidP="009C7925">
      <w:pPr>
        <w:pStyle w:val="a7"/>
        <w:spacing w:line="360" w:lineRule="auto"/>
        <w:jc w:val="both"/>
        <w:rPr>
          <w:b/>
        </w:rPr>
      </w:pPr>
      <w:r w:rsidRPr="00CF5DC3">
        <w:rPr>
          <w:b/>
        </w:rPr>
        <w:lastRenderedPageBreak/>
        <w:t>О</w:t>
      </w:r>
      <w:r w:rsidR="008E68B9" w:rsidRPr="00CF5DC3">
        <w:rPr>
          <w:b/>
        </w:rPr>
        <w:t>писание</w:t>
      </w:r>
    </w:p>
    <w:p w14:paraId="27BDE81E" w14:textId="77777777" w:rsidR="007A3890" w:rsidRPr="00CF5DC3" w:rsidRDefault="007A3890" w:rsidP="007A3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</w:rPr>
      </w:pPr>
      <w:r w:rsidRPr="00CF5DC3">
        <w:rPr>
          <w:sz w:val="28"/>
        </w:rPr>
        <w:t xml:space="preserve">Таблетки 5 мг – круглые, двояковыпуклые таблетки, покрытые пленочной оболочкой </w:t>
      </w:r>
      <w:proofErr w:type="gramStart"/>
      <w:r w:rsidRPr="00CF5DC3">
        <w:rPr>
          <w:sz w:val="28"/>
        </w:rPr>
        <w:t>от</w:t>
      </w:r>
      <w:proofErr w:type="gramEnd"/>
      <w:r w:rsidRPr="00CF5DC3">
        <w:rPr>
          <w:sz w:val="28"/>
        </w:rPr>
        <w:t xml:space="preserve"> розоватого до светло-розового цвета, без риски. На поперечном разрезе видны два слоя, внутренний слой белого или почти белого цвета.</w:t>
      </w:r>
    </w:p>
    <w:p w14:paraId="3B7E864A" w14:textId="77777777" w:rsidR="007A3890" w:rsidRPr="00CF5DC3" w:rsidRDefault="007A3890" w:rsidP="007A3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</w:rPr>
      </w:pPr>
      <w:r w:rsidRPr="00CF5DC3">
        <w:rPr>
          <w:sz w:val="28"/>
        </w:rPr>
        <w:t xml:space="preserve">Таблетки 10 мг – круглые, двояковыпуклые таблетки, покрытые пленочной оболочкой </w:t>
      </w:r>
      <w:proofErr w:type="gramStart"/>
      <w:r w:rsidRPr="00CF5DC3">
        <w:rPr>
          <w:sz w:val="28"/>
        </w:rPr>
        <w:t>от</w:t>
      </w:r>
      <w:proofErr w:type="gramEnd"/>
      <w:r w:rsidRPr="00CF5DC3">
        <w:rPr>
          <w:sz w:val="28"/>
        </w:rPr>
        <w:t xml:space="preserve"> розового до темно-розового цвета, с риской. На поперечном разрезе видны два слоя, внутренний слой белого или почти белого цвета.</w:t>
      </w:r>
    </w:p>
    <w:p w14:paraId="7FF291FB" w14:textId="77777777" w:rsidR="007A3890" w:rsidRPr="00CF5DC3" w:rsidRDefault="007A3890" w:rsidP="007A3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</w:rPr>
      </w:pPr>
      <w:r w:rsidRPr="00CF5DC3">
        <w:rPr>
          <w:sz w:val="28"/>
        </w:rPr>
        <w:t>Таблетки 15 мг – круглые, двояковыпуклые таблетки, покрытые пленочной оболочкой белого цвета, без риски. На поперечном разрезе таблетка белого или почти белого цвета.</w:t>
      </w:r>
    </w:p>
    <w:p w14:paraId="17D746DE" w14:textId="77777777" w:rsidR="007A3890" w:rsidRPr="00CF5DC3" w:rsidRDefault="007A3890" w:rsidP="007A3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</w:rPr>
      </w:pPr>
      <w:r w:rsidRPr="00CF5DC3">
        <w:rPr>
          <w:sz w:val="28"/>
        </w:rPr>
        <w:t xml:space="preserve">Таблетки 20 мг – круглые, двояковыпуклые таблетки, покрытые пленочной оболочкой </w:t>
      </w:r>
      <w:proofErr w:type="gramStart"/>
      <w:r w:rsidRPr="00CF5DC3">
        <w:rPr>
          <w:sz w:val="28"/>
        </w:rPr>
        <w:t>от</w:t>
      </w:r>
      <w:proofErr w:type="gramEnd"/>
      <w:r w:rsidRPr="00CF5DC3">
        <w:rPr>
          <w:sz w:val="28"/>
        </w:rPr>
        <w:t xml:space="preserve"> розоватого до светло-розового цвета, с риской. На поперечном разрезе видны два слоя, внутренний слой белого или почти белого цвета.</w:t>
      </w:r>
    </w:p>
    <w:p w14:paraId="38C66FB7" w14:textId="77777777" w:rsidR="007A3890" w:rsidRPr="00CF5DC3" w:rsidRDefault="007A3890" w:rsidP="007A3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</w:rPr>
      </w:pPr>
      <w:r w:rsidRPr="00CF5DC3">
        <w:rPr>
          <w:sz w:val="28"/>
        </w:rPr>
        <w:t>Таблетки 30 мг – круглые, двояковыпуклые таблетки, покрытые пленочной оболочкой белого цвета, с риской. На поперечном разрезе таблетка белого или почти белого цвета.</w:t>
      </w:r>
    </w:p>
    <w:p w14:paraId="37BBB948" w14:textId="77777777" w:rsidR="003558F7" w:rsidRDefault="007A3890" w:rsidP="007A3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</w:rPr>
      </w:pPr>
      <w:r w:rsidRPr="00CF5DC3">
        <w:rPr>
          <w:sz w:val="28"/>
        </w:rPr>
        <w:t xml:space="preserve">Таблетки 40 мг – круглые, двояковыпуклые таблетки, покрытые пленочной оболочкой </w:t>
      </w:r>
      <w:proofErr w:type="gramStart"/>
      <w:r w:rsidRPr="00CF5DC3">
        <w:rPr>
          <w:sz w:val="28"/>
        </w:rPr>
        <w:t>от</w:t>
      </w:r>
      <w:proofErr w:type="gramEnd"/>
      <w:r w:rsidRPr="00CF5DC3">
        <w:rPr>
          <w:sz w:val="28"/>
        </w:rPr>
        <w:t xml:space="preserve"> розоватого до светло-розового цвета, с риской. На поперечном разрезе видны два слоя, внутренний слой белого или п</w:t>
      </w:r>
      <w:r w:rsidRPr="007A3890">
        <w:rPr>
          <w:sz w:val="28"/>
        </w:rPr>
        <w:t>очти белого цвета.</w:t>
      </w:r>
    </w:p>
    <w:p w14:paraId="3086446C" w14:textId="37BFD7DF" w:rsidR="001F0226" w:rsidRPr="0016223D" w:rsidRDefault="008E68B9" w:rsidP="007A3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16223D">
        <w:rPr>
          <w:b/>
          <w:sz w:val="28"/>
          <w:szCs w:val="28"/>
        </w:rPr>
        <w:t>Фармакотерапевтическая группа:</w:t>
      </w:r>
    </w:p>
    <w:p w14:paraId="29FBAF10" w14:textId="77777777" w:rsidR="004C0738" w:rsidRPr="0016223D" w:rsidRDefault="00DC4BB1" w:rsidP="003075B7">
      <w:pPr>
        <w:pStyle w:val="a7"/>
        <w:spacing w:line="360" w:lineRule="auto"/>
        <w:jc w:val="both"/>
      </w:pPr>
      <w:proofErr w:type="spellStart"/>
      <w:r w:rsidRPr="0016223D">
        <w:t>Гиполипидемическое</w:t>
      </w:r>
      <w:proofErr w:type="spellEnd"/>
      <w:r w:rsidRPr="0016223D">
        <w:t xml:space="preserve"> средство – ГМГ-</w:t>
      </w:r>
      <w:proofErr w:type="spellStart"/>
      <w:r w:rsidRPr="0016223D">
        <w:t>КоА</w:t>
      </w:r>
      <w:proofErr w:type="spellEnd"/>
      <w:r w:rsidRPr="0016223D">
        <w:t>-</w:t>
      </w:r>
      <w:proofErr w:type="spellStart"/>
      <w:r w:rsidRPr="0016223D">
        <w:t>редуктазы</w:t>
      </w:r>
      <w:proofErr w:type="spellEnd"/>
      <w:r w:rsidRPr="0016223D">
        <w:t xml:space="preserve"> ингибитор</w:t>
      </w:r>
      <w:r w:rsidR="00E26988" w:rsidRPr="0016223D">
        <w:t>.</w:t>
      </w:r>
    </w:p>
    <w:p w14:paraId="3777CBC2" w14:textId="77777777" w:rsidR="00631C40" w:rsidRPr="0016223D" w:rsidRDefault="004C0738" w:rsidP="003075B7">
      <w:pPr>
        <w:pStyle w:val="a7"/>
        <w:spacing w:line="360" w:lineRule="auto"/>
        <w:jc w:val="both"/>
      </w:pPr>
      <w:r w:rsidRPr="0016223D">
        <w:rPr>
          <w:b/>
        </w:rPr>
        <w:t>К</w:t>
      </w:r>
      <w:r w:rsidR="009A1B89" w:rsidRPr="0016223D">
        <w:rPr>
          <w:b/>
        </w:rPr>
        <w:t>од</w:t>
      </w:r>
      <w:r w:rsidRPr="0016223D">
        <w:rPr>
          <w:b/>
        </w:rPr>
        <w:t xml:space="preserve"> АТХ</w:t>
      </w:r>
      <w:r w:rsidR="00A952DE" w:rsidRPr="0016223D">
        <w:rPr>
          <w:b/>
        </w:rPr>
        <w:t xml:space="preserve">: </w:t>
      </w:r>
      <w:r w:rsidR="00912E24" w:rsidRPr="0016223D">
        <w:rPr>
          <w:szCs w:val="28"/>
        </w:rPr>
        <w:t>С</w:t>
      </w:r>
      <w:r w:rsidR="00DC4BB1" w:rsidRPr="0016223D">
        <w:rPr>
          <w:szCs w:val="28"/>
        </w:rPr>
        <w:t>10АА</w:t>
      </w:r>
      <w:r w:rsidR="00912E24" w:rsidRPr="0016223D">
        <w:rPr>
          <w:szCs w:val="28"/>
        </w:rPr>
        <w:t>0</w:t>
      </w:r>
      <w:r w:rsidR="00DC4BB1" w:rsidRPr="0016223D">
        <w:rPr>
          <w:szCs w:val="28"/>
        </w:rPr>
        <w:t>7</w:t>
      </w:r>
    </w:p>
    <w:p w14:paraId="09D0AE3E" w14:textId="77777777" w:rsidR="00561DC3" w:rsidRPr="0016223D" w:rsidRDefault="008E68B9" w:rsidP="003075B7">
      <w:pPr>
        <w:pStyle w:val="a7"/>
        <w:spacing w:line="360" w:lineRule="auto"/>
        <w:jc w:val="both"/>
        <w:rPr>
          <w:b/>
        </w:rPr>
      </w:pPr>
      <w:r w:rsidRPr="0016223D">
        <w:rPr>
          <w:b/>
        </w:rPr>
        <w:t>Фармакологические свойства</w:t>
      </w:r>
    </w:p>
    <w:p w14:paraId="25B92F0E" w14:textId="0A5D2EF5" w:rsidR="00377BB8" w:rsidRPr="0016223D" w:rsidRDefault="00D02BDD" w:rsidP="00377BB8">
      <w:pPr>
        <w:spacing w:line="360" w:lineRule="auto"/>
        <w:jc w:val="both"/>
        <w:rPr>
          <w:sz w:val="28"/>
          <w:szCs w:val="20"/>
        </w:rPr>
      </w:pPr>
      <w:proofErr w:type="spellStart"/>
      <w:r w:rsidRPr="0016223D">
        <w:rPr>
          <w:sz w:val="28"/>
          <w:szCs w:val="20"/>
        </w:rPr>
        <w:t>Гиполипидемический</w:t>
      </w:r>
      <w:proofErr w:type="spellEnd"/>
      <w:r w:rsidRPr="0016223D">
        <w:rPr>
          <w:sz w:val="28"/>
          <w:szCs w:val="20"/>
        </w:rPr>
        <w:t xml:space="preserve"> препарат,</w:t>
      </w:r>
      <w:r w:rsidR="00377BB8" w:rsidRPr="0016223D">
        <w:rPr>
          <w:sz w:val="28"/>
          <w:szCs w:val="20"/>
        </w:rPr>
        <w:t xml:space="preserve"> селективны</w:t>
      </w:r>
      <w:r w:rsidRPr="0016223D">
        <w:rPr>
          <w:sz w:val="28"/>
          <w:szCs w:val="20"/>
        </w:rPr>
        <w:t>й</w:t>
      </w:r>
      <w:r w:rsidR="00377BB8" w:rsidRPr="0016223D">
        <w:rPr>
          <w:sz w:val="28"/>
          <w:szCs w:val="20"/>
        </w:rPr>
        <w:t xml:space="preserve"> конкурентны</w:t>
      </w:r>
      <w:r w:rsidR="00D45C35" w:rsidRPr="0016223D">
        <w:rPr>
          <w:sz w:val="28"/>
          <w:szCs w:val="20"/>
        </w:rPr>
        <w:t>й</w:t>
      </w:r>
      <w:r w:rsidR="00377BB8" w:rsidRPr="0016223D">
        <w:rPr>
          <w:sz w:val="28"/>
          <w:szCs w:val="20"/>
        </w:rPr>
        <w:t xml:space="preserve"> ингибитор ГМГ-</w:t>
      </w:r>
      <w:proofErr w:type="spellStart"/>
      <w:r w:rsidR="00377BB8" w:rsidRPr="0016223D">
        <w:rPr>
          <w:sz w:val="28"/>
          <w:szCs w:val="20"/>
        </w:rPr>
        <w:t>КоА</w:t>
      </w:r>
      <w:proofErr w:type="spellEnd"/>
      <w:r w:rsidR="00377BB8" w:rsidRPr="0016223D">
        <w:rPr>
          <w:sz w:val="28"/>
          <w:szCs w:val="20"/>
        </w:rPr>
        <w:t>-</w:t>
      </w:r>
      <w:proofErr w:type="spellStart"/>
      <w:r w:rsidR="00377BB8" w:rsidRPr="0016223D">
        <w:rPr>
          <w:sz w:val="28"/>
          <w:szCs w:val="20"/>
        </w:rPr>
        <w:t>редуктазы</w:t>
      </w:r>
      <w:proofErr w:type="spellEnd"/>
      <w:r w:rsidR="00377BB8" w:rsidRPr="0016223D">
        <w:rPr>
          <w:sz w:val="28"/>
          <w:szCs w:val="20"/>
        </w:rPr>
        <w:t>, превращающе</w:t>
      </w:r>
      <w:r w:rsidR="00D45C35" w:rsidRPr="0016223D">
        <w:rPr>
          <w:sz w:val="28"/>
          <w:szCs w:val="20"/>
        </w:rPr>
        <w:t>й</w:t>
      </w:r>
      <w:r w:rsidR="00377BB8" w:rsidRPr="0016223D">
        <w:rPr>
          <w:sz w:val="28"/>
          <w:szCs w:val="20"/>
        </w:rPr>
        <w:t xml:space="preserve"> 3-</w:t>
      </w:r>
      <w:r w:rsidR="00377BB8" w:rsidRPr="00CF5DC3">
        <w:rPr>
          <w:sz w:val="28"/>
          <w:szCs w:val="20"/>
        </w:rPr>
        <w:t>гидрокси-3</w:t>
      </w:r>
      <w:r w:rsidR="00CC02FB" w:rsidRPr="00CF5DC3">
        <w:rPr>
          <w:sz w:val="28"/>
          <w:szCs w:val="20"/>
        </w:rPr>
        <w:t>-</w:t>
      </w:r>
      <w:r w:rsidR="00377BB8" w:rsidRPr="00CF5DC3">
        <w:rPr>
          <w:sz w:val="28"/>
          <w:szCs w:val="20"/>
        </w:rPr>
        <w:t>ме</w:t>
      </w:r>
      <w:r w:rsidR="006B69B0" w:rsidRPr="00CF5DC3">
        <w:rPr>
          <w:sz w:val="28"/>
          <w:szCs w:val="20"/>
        </w:rPr>
        <w:t>т</w:t>
      </w:r>
      <w:r w:rsidR="00377BB8" w:rsidRPr="00CF5DC3">
        <w:rPr>
          <w:sz w:val="28"/>
          <w:szCs w:val="20"/>
        </w:rPr>
        <w:t>илглутарил</w:t>
      </w:r>
      <w:r w:rsidR="00377BB8" w:rsidRPr="0016223D">
        <w:rPr>
          <w:sz w:val="28"/>
          <w:szCs w:val="20"/>
        </w:rPr>
        <w:t xml:space="preserve"> кофермент</w:t>
      </w:r>
      <w:proofErr w:type="gramStart"/>
      <w:r w:rsidR="00377BB8" w:rsidRPr="0016223D">
        <w:rPr>
          <w:sz w:val="28"/>
          <w:szCs w:val="20"/>
        </w:rPr>
        <w:t xml:space="preserve"> А</w:t>
      </w:r>
      <w:proofErr w:type="gramEnd"/>
      <w:r w:rsidR="00377BB8" w:rsidRPr="0016223D">
        <w:rPr>
          <w:sz w:val="28"/>
          <w:szCs w:val="20"/>
        </w:rPr>
        <w:t xml:space="preserve"> в </w:t>
      </w:r>
      <w:proofErr w:type="spellStart"/>
      <w:r w:rsidR="00377BB8" w:rsidRPr="0016223D">
        <w:rPr>
          <w:sz w:val="28"/>
          <w:szCs w:val="20"/>
        </w:rPr>
        <w:t>мевалоновую</w:t>
      </w:r>
      <w:proofErr w:type="spellEnd"/>
      <w:r w:rsidR="00377BB8" w:rsidRPr="0016223D">
        <w:rPr>
          <w:sz w:val="28"/>
          <w:szCs w:val="20"/>
        </w:rPr>
        <w:t xml:space="preserve"> кислоту, предшественник холестерина. Основной мишенью действия </w:t>
      </w:r>
      <w:proofErr w:type="spellStart"/>
      <w:r w:rsidR="00377BB8" w:rsidRPr="0016223D">
        <w:rPr>
          <w:sz w:val="28"/>
          <w:szCs w:val="20"/>
        </w:rPr>
        <w:t>розувастатина</w:t>
      </w:r>
      <w:proofErr w:type="spellEnd"/>
      <w:r w:rsidR="00377BB8" w:rsidRPr="0016223D">
        <w:rPr>
          <w:sz w:val="28"/>
          <w:szCs w:val="20"/>
        </w:rPr>
        <w:t xml:space="preserve"> является печень, где осуществляется синтез холестерина (ХС) и катаболизм липопротеинов низкой плотности (ЛПНП).</w:t>
      </w:r>
    </w:p>
    <w:p w14:paraId="4C4EFE35" w14:textId="77777777" w:rsidR="00377BB8" w:rsidRPr="0016223D" w:rsidRDefault="00377BB8" w:rsidP="00377BB8">
      <w:pPr>
        <w:spacing w:line="360" w:lineRule="auto"/>
        <w:jc w:val="both"/>
        <w:rPr>
          <w:sz w:val="28"/>
          <w:szCs w:val="20"/>
        </w:rPr>
      </w:pPr>
      <w:proofErr w:type="spellStart"/>
      <w:r w:rsidRPr="0016223D">
        <w:rPr>
          <w:sz w:val="28"/>
          <w:szCs w:val="20"/>
        </w:rPr>
        <w:t>Розувастатин</w:t>
      </w:r>
      <w:proofErr w:type="spellEnd"/>
      <w:r w:rsidRPr="0016223D">
        <w:rPr>
          <w:sz w:val="28"/>
          <w:szCs w:val="20"/>
        </w:rPr>
        <w:t xml:space="preserve"> увеличивает</w:t>
      </w:r>
      <w:r w:rsidR="0022257B" w:rsidRPr="0016223D">
        <w:rPr>
          <w:sz w:val="28"/>
          <w:szCs w:val="20"/>
        </w:rPr>
        <w:t xml:space="preserve"> </w:t>
      </w:r>
      <w:r w:rsidRPr="0016223D">
        <w:rPr>
          <w:sz w:val="28"/>
          <w:szCs w:val="20"/>
        </w:rPr>
        <w:t xml:space="preserve">число «печеночных» рецепторов ЛПНП на поверхности клеток, повышая захват и катаболизм ЛПНП, что в свою </w:t>
      </w:r>
      <w:r w:rsidRPr="0016223D">
        <w:rPr>
          <w:sz w:val="28"/>
          <w:szCs w:val="20"/>
        </w:rPr>
        <w:lastRenderedPageBreak/>
        <w:t>очередь приводит к ингибированию синтеза липопротеинов очень низкой плотности (ЛПОНП), уменьшая тем самым общее количество ЛПНП и ЛПОНП.</w:t>
      </w:r>
    </w:p>
    <w:p w14:paraId="0D7B1418" w14:textId="77777777" w:rsidR="00E72D7D" w:rsidRPr="0016223D" w:rsidRDefault="008E68B9" w:rsidP="003075B7">
      <w:pPr>
        <w:pStyle w:val="a7"/>
        <w:spacing w:line="360" w:lineRule="auto"/>
        <w:jc w:val="both"/>
        <w:rPr>
          <w:b/>
        </w:rPr>
      </w:pPr>
      <w:proofErr w:type="spellStart"/>
      <w:r w:rsidRPr="0016223D">
        <w:rPr>
          <w:b/>
        </w:rPr>
        <w:t>Фармакодинамика</w:t>
      </w:r>
      <w:proofErr w:type="spellEnd"/>
    </w:p>
    <w:p w14:paraId="45BE9238" w14:textId="77777777" w:rsidR="00377BB8" w:rsidRPr="0016223D" w:rsidRDefault="00377BB8" w:rsidP="00377BB8">
      <w:pPr>
        <w:pStyle w:val="a7"/>
        <w:spacing w:line="360" w:lineRule="auto"/>
        <w:jc w:val="both"/>
      </w:pPr>
      <w:r w:rsidRPr="0016223D">
        <w:t>РОЗУВАСТАТИН снижает повышенные концентрации холестерина-ЛПНП (ХС-ЛПНП), общего холестерина, триглицеридов (ТГ), повышает концентрацию холестерина-липопротеинов высокой плотности (ХС-ЛПВП), а также снижает концентрации</w:t>
      </w:r>
      <w:r w:rsidR="006B69B0" w:rsidRPr="0016223D">
        <w:t xml:space="preserve"> </w:t>
      </w:r>
      <w:proofErr w:type="spellStart"/>
      <w:r w:rsidR="006B69B0" w:rsidRPr="0016223D">
        <w:t>аполипопротеина</w:t>
      </w:r>
      <w:proofErr w:type="spellEnd"/>
      <w:proofErr w:type="gramStart"/>
      <w:r w:rsidR="006B69B0" w:rsidRPr="0016223D">
        <w:t xml:space="preserve"> В</w:t>
      </w:r>
      <w:proofErr w:type="gramEnd"/>
      <w:r w:rsidR="006B69B0" w:rsidRPr="0016223D">
        <w:t xml:space="preserve"> (</w:t>
      </w:r>
      <w:proofErr w:type="spellStart"/>
      <w:r w:rsidR="006B69B0" w:rsidRPr="0016223D">
        <w:t>АпоВ</w:t>
      </w:r>
      <w:proofErr w:type="spellEnd"/>
      <w:r w:rsidR="006B69B0" w:rsidRPr="0016223D">
        <w:t>), ХС-</w:t>
      </w:r>
      <w:proofErr w:type="spellStart"/>
      <w:r w:rsidR="00A42177" w:rsidRPr="0016223D">
        <w:t>не</w:t>
      </w:r>
      <w:r w:rsidRPr="0016223D">
        <w:t>ЛПВП</w:t>
      </w:r>
      <w:proofErr w:type="spellEnd"/>
      <w:r w:rsidRPr="0016223D">
        <w:t xml:space="preserve">, ХС-ЛПОНП, ТГ-ЛПОНП и увеличивает концентрацию </w:t>
      </w:r>
      <w:proofErr w:type="spellStart"/>
      <w:r w:rsidRPr="0016223D">
        <w:t>аполипопротеина</w:t>
      </w:r>
      <w:proofErr w:type="spellEnd"/>
      <w:r w:rsidRPr="0016223D">
        <w:t xml:space="preserve"> А-</w:t>
      </w:r>
      <w:r w:rsidRPr="0016223D">
        <w:rPr>
          <w:lang w:val="en-US"/>
        </w:rPr>
        <w:t>I</w:t>
      </w:r>
      <w:r w:rsidRPr="0016223D">
        <w:t xml:space="preserve"> (</w:t>
      </w:r>
      <w:proofErr w:type="spellStart"/>
      <w:r w:rsidRPr="0016223D">
        <w:t>АпоА</w:t>
      </w:r>
      <w:proofErr w:type="spellEnd"/>
      <w:r w:rsidRPr="0016223D">
        <w:t>-</w:t>
      </w:r>
      <w:r w:rsidRPr="0016223D">
        <w:rPr>
          <w:lang w:val="en-US"/>
        </w:rPr>
        <w:t>I</w:t>
      </w:r>
      <w:r w:rsidRPr="0016223D">
        <w:t>) (см. таблицы 1 и 2), снижает соотношение ХС-ЛПНП/ХС-ЛПВП, общий ХС/ХС-ЛПВП и ХС-</w:t>
      </w:r>
      <w:proofErr w:type="spellStart"/>
      <w:r w:rsidR="00A42177" w:rsidRPr="0016223D">
        <w:t>не</w:t>
      </w:r>
      <w:r w:rsidRPr="0016223D">
        <w:t>ЛПВП</w:t>
      </w:r>
      <w:proofErr w:type="spellEnd"/>
      <w:r w:rsidRPr="0016223D">
        <w:t xml:space="preserve">/ХС-ЛПВП и соотношение </w:t>
      </w:r>
      <w:proofErr w:type="spellStart"/>
      <w:r w:rsidRPr="0016223D">
        <w:t>АпоВ</w:t>
      </w:r>
      <w:proofErr w:type="spellEnd"/>
      <w:r w:rsidRPr="0016223D">
        <w:t>/</w:t>
      </w:r>
      <w:proofErr w:type="spellStart"/>
      <w:r w:rsidRPr="0016223D">
        <w:t>АпоА</w:t>
      </w:r>
      <w:proofErr w:type="spellEnd"/>
      <w:r w:rsidRPr="0016223D">
        <w:t xml:space="preserve">- </w:t>
      </w:r>
      <w:r w:rsidRPr="0016223D">
        <w:rPr>
          <w:lang w:val="en-US"/>
        </w:rPr>
        <w:t>I</w:t>
      </w:r>
      <w:r w:rsidRPr="0016223D">
        <w:t>.</w:t>
      </w:r>
    </w:p>
    <w:p w14:paraId="3AFC3C58" w14:textId="708DB210" w:rsidR="00377BB8" w:rsidRPr="0016223D" w:rsidRDefault="00377BB8" w:rsidP="00377BB8">
      <w:pPr>
        <w:pStyle w:val="a7"/>
        <w:spacing w:line="360" w:lineRule="auto"/>
        <w:jc w:val="both"/>
      </w:pPr>
      <w:r w:rsidRPr="0016223D">
        <w:t>Терапевтический эффект развивается в течение одной недели после начала терапии препаратом РОЗУВАСТАТИН, ч</w:t>
      </w:r>
      <w:r w:rsidR="004E51BB">
        <w:t xml:space="preserve">ерез 2 недели лечения достигает </w:t>
      </w:r>
      <w:r w:rsidRPr="0016223D">
        <w:t>90</w:t>
      </w:r>
      <w:r w:rsidR="00636CC3" w:rsidRPr="0016223D">
        <w:t xml:space="preserve"> </w:t>
      </w:r>
      <w:r w:rsidR="00F5009E" w:rsidRPr="0016223D">
        <w:t>%</w:t>
      </w:r>
      <w:r w:rsidRPr="0016223D">
        <w:t xml:space="preserve"> от максимально возможного эффекта. Максимальный терапевтический эффект достигается к 4-ой неделе терапии и поддерживается при регулярном приеме препарата.</w:t>
      </w:r>
    </w:p>
    <w:p w14:paraId="79A3D92D" w14:textId="77777777" w:rsidR="00377BB8" w:rsidRPr="0016223D" w:rsidRDefault="00F5009E" w:rsidP="00377BB8">
      <w:pPr>
        <w:pStyle w:val="a7"/>
        <w:spacing w:line="360" w:lineRule="auto"/>
        <w:jc w:val="both"/>
        <w:rPr>
          <w:b/>
        </w:rPr>
      </w:pPr>
      <w:r w:rsidRPr="0016223D">
        <w:rPr>
          <w:b/>
        </w:rPr>
        <w:t xml:space="preserve">Таблица 1. </w:t>
      </w:r>
      <w:proofErr w:type="spellStart"/>
      <w:r w:rsidR="00377BB8" w:rsidRPr="0016223D">
        <w:rPr>
          <w:b/>
        </w:rPr>
        <w:t>Дозозависимый</w:t>
      </w:r>
      <w:proofErr w:type="spellEnd"/>
      <w:r w:rsidR="00377BB8" w:rsidRPr="0016223D">
        <w:rPr>
          <w:b/>
        </w:rPr>
        <w:t xml:space="preserve"> эффект у больных с </w:t>
      </w:r>
      <w:proofErr w:type="gramStart"/>
      <w:r w:rsidR="00377BB8" w:rsidRPr="0016223D">
        <w:rPr>
          <w:b/>
        </w:rPr>
        <w:t>первичной</w:t>
      </w:r>
      <w:proofErr w:type="gramEnd"/>
      <w:r w:rsidR="00377BB8" w:rsidRPr="0016223D">
        <w:rPr>
          <w:b/>
        </w:rPr>
        <w:t xml:space="preserve"> </w:t>
      </w:r>
      <w:proofErr w:type="spellStart"/>
      <w:r w:rsidR="00636CC3" w:rsidRPr="0016223D">
        <w:rPr>
          <w:b/>
        </w:rPr>
        <w:t>гиперхоле</w:t>
      </w:r>
      <w:r w:rsidR="00377BB8" w:rsidRPr="0016223D">
        <w:rPr>
          <w:b/>
        </w:rPr>
        <w:t>стеринемией</w:t>
      </w:r>
      <w:proofErr w:type="spellEnd"/>
      <w:r w:rsidR="00377BB8" w:rsidRPr="0016223D">
        <w:rPr>
          <w:b/>
        </w:rPr>
        <w:t xml:space="preserve"> (тип </w:t>
      </w:r>
      <w:proofErr w:type="spellStart"/>
      <w:r w:rsidR="00377BB8" w:rsidRPr="0016223D">
        <w:rPr>
          <w:b/>
        </w:rPr>
        <w:t>IIa</w:t>
      </w:r>
      <w:proofErr w:type="spellEnd"/>
      <w:r w:rsidR="00377BB8" w:rsidRPr="0016223D">
        <w:rPr>
          <w:b/>
        </w:rPr>
        <w:t xml:space="preserve"> и </w:t>
      </w:r>
      <w:proofErr w:type="spellStart"/>
      <w:r w:rsidR="00377BB8" w:rsidRPr="0016223D">
        <w:rPr>
          <w:b/>
        </w:rPr>
        <w:t>IIb</w:t>
      </w:r>
      <w:proofErr w:type="spellEnd"/>
      <w:r w:rsidR="00377BB8" w:rsidRPr="0016223D">
        <w:rPr>
          <w:b/>
        </w:rPr>
        <w:t xml:space="preserve"> по </w:t>
      </w:r>
      <w:proofErr w:type="spellStart"/>
      <w:r w:rsidR="00377BB8" w:rsidRPr="0016223D">
        <w:rPr>
          <w:b/>
        </w:rPr>
        <w:t>Фредриксону</w:t>
      </w:r>
      <w:proofErr w:type="spellEnd"/>
      <w:r w:rsidR="00377BB8" w:rsidRPr="0016223D">
        <w:rPr>
          <w:b/>
        </w:rPr>
        <w:t>) (среднее скорректированное процентное изменение по сравнению с исходным значением).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"/>
        <w:gridCol w:w="1281"/>
        <w:gridCol w:w="1028"/>
        <w:gridCol w:w="1040"/>
        <w:gridCol w:w="1026"/>
        <w:gridCol w:w="946"/>
        <w:gridCol w:w="1121"/>
        <w:gridCol w:w="1008"/>
        <w:gridCol w:w="1028"/>
      </w:tblGrid>
      <w:tr w:rsidR="00377BB8" w:rsidRPr="0016223D" w14:paraId="5D6C957C" w14:textId="77777777" w:rsidTr="0022257B">
        <w:tc>
          <w:tcPr>
            <w:tcW w:w="1063" w:type="dxa"/>
          </w:tcPr>
          <w:p w14:paraId="1DCF920E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Доза</w:t>
            </w:r>
          </w:p>
        </w:tc>
        <w:tc>
          <w:tcPr>
            <w:tcW w:w="1063" w:type="dxa"/>
          </w:tcPr>
          <w:p w14:paraId="3F22DC8E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Кол-во</w:t>
            </w:r>
          </w:p>
          <w:p w14:paraId="377419A4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пациентов</w:t>
            </w:r>
          </w:p>
        </w:tc>
        <w:tc>
          <w:tcPr>
            <w:tcW w:w="1063" w:type="dxa"/>
          </w:tcPr>
          <w:p w14:paraId="7C086B30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ХС-</w:t>
            </w:r>
          </w:p>
          <w:p w14:paraId="6A04FCA2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ЛПНП</w:t>
            </w:r>
          </w:p>
        </w:tc>
        <w:tc>
          <w:tcPr>
            <w:tcW w:w="1063" w:type="dxa"/>
          </w:tcPr>
          <w:p w14:paraId="5C5CB7C7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Общий</w:t>
            </w:r>
          </w:p>
          <w:p w14:paraId="6C0340D4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ХС</w:t>
            </w:r>
          </w:p>
        </w:tc>
        <w:tc>
          <w:tcPr>
            <w:tcW w:w="1063" w:type="dxa"/>
          </w:tcPr>
          <w:p w14:paraId="53DB08AA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ХС-</w:t>
            </w:r>
          </w:p>
          <w:p w14:paraId="14E84125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ЛПВП</w:t>
            </w:r>
          </w:p>
        </w:tc>
        <w:tc>
          <w:tcPr>
            <w:tcW w:w="1064" w:type="dxa"/>
          </w:tcPr>
          <w:p w14:paraId="2D17E4AF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ТГ</w:t>
            </w:r>
          </w:p>
        </w:tc>
        <w:tc>
          <w:tcPr>
            <w:tcW w:w="1064" w:type="dxa"/>
          </w:tcPr>
          <w:p w14:paraId="08ACE8EA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ХС-</w:t>
            </w:r>
          </w:p>
          <w:p w14:paraId="6C701C97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6223D">
              <w:rPr>
                <w:sz w:val="24"/>
                <w:szCs w:val="24"/>
              </w:rPr>
              <w:t>неЛПВП</w:t>
            </w:r>
            <w:proofErr w:type="spellEnd"/>
          </w:p>
        </w:tc>
        <w:tc>
          <w:tcPr>
            <w:tcW w:w="1064" w:type="dxa"/>
          </w:tcPr>
          <w:p w14:paraId="2405C6EA" w14:textId="292AA85F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6223D">
              <w:rPr>
                <w:sz w:val="24"/>
                <w:szCs w:val="24"/>
              </w:rPr>
              <w:t>АпоВ</w:t>
            </w:r>
            <w:proofErr w:type="spellEnd"/>
          </w:p>
        </w:tc>
        <w:tc>
          <w:tcPr>
            <w:tcW w:w="1064" w:type="dxa"/>
          </w:tcPr>
          <w:p w14:paraId="0CACD4CE" w14:textId="648A082C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6223D">
              <w:rPr>
                <w:sz w:val="24"/>
                <w:szCs w:val="24"/>
              </w:rPr>
              <w:t>Апо</w:t>
            </w:r>
            <w:proofErr w:type="spellEnd"/>
            <w:proofErr w:type="gramStart"/>
            <w:r w:rsidRPr="0016223D">
              <w:rPr>
                <w:sz w:val="24"/>
                <w:szCs w:val="24"/>
                <w:lang w:val="en-US"/>
              </w:rPr>
              <w:t>A</w:t>
            </w:r>
            <w:proofErr w:type="gramEnd"/>
            <w:r w:rsidRPr="0016223D">
              <w:rPr>
                <w:sz w:val="24"/>
                <w:szCs w:val="24"/>
                <w:lang w:val="en-US"/>
              </w:rPr>
              <w:t>-I</w:t>
            </w:r>
          </w:p>
        </w:tc>
      </w:tr>
      <w:tr w:rsidR="00377BB8" w:rsidRPr="0016223D" w14:paraId="07BEAEFE" w14:textId="77777777" w:rsidTr="0022257B">
        <w:tc>
          <w:tcPr>
            <w:tcW w:w="1063" w:type="dxa"/>
          </w:tcPr>
          <w:p w14:paraId="29AFAE29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Плацебо</w:t>
            </w:r>
          </w:p>
        </w:tc>
        <w:tc>
          <w:tcPr>
            <w:tcW w:w="1063" w:type="dxa"/>
          </w:tcPr>
          <w:p w14:paraId="53B914E3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13</w:t>
            </w:r>
          </w:p>
        </w:tc>
        <w:tc>
          <w:tcPr>
            <w:tcW w:w="1063" w:type="dxa"/>
          </w:tcPr>
          <w:p w14:paraId="7E6338EE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-7</w:t>
            </w:r>
          </w:p>
        </w:tc>
        <w:tc>
          <w:tcPr>
            <w:tcW w:w="1063" w:type="dxa"/>
          </w:tcPr>
          <w:p w14:paraId="3F8BF4F4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-5</w:t>
            </w:r>
          </w:p>
        </w:tc>
        <w:tc>
          <w:tcPr>
            <w:tcW w:w="1063" w:type="dxa"/>
          </w:tcPr>
          <w:p w14:paraId="7740FD18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14:paraId="133A745D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-3</w:t>
            </w:r>
          </w:p>
        </w:tc>
        <w:tc>
          <w:tcPr>
            <w:tcW w:w="1064" w:type="dxa"/>
          </w:tcPr>
          <w:p w14:paraId="448EC3F7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-7</w:t>
            </w:r>
          </w:p>
        </w:tc>
        <w:tc>
          <w:tcPr>
            <w:tcW w:w="1064" w:type="dxa"/>
          </w:tcPr>
          <w:p w14:paraId="3400ACB4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-3</w:t>
            </w:r>
          </w:p>
        </w:tc>
        <w:tc>
          <w:tcPr>
            <w:tcW w:w="1064" w:type="dxa"/>
          </w:tcPr>
          <w:p w14:paraId="18EE444B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0</w:t>
            </w:r>
          </w:p>
        </w:tc>
      </w:tr>
      <w:tr w:rsidR="00377BB8" w:rsidRPr="0016223D" w14:paraId="0E26CECD" w14:textId="77777777" w:rsidTr="0022257B">
        <w:tc>
          <w:tcPr>
            <w:tcW w:w="1063" w:type="dxa"/>
          </w:tcPr>
          <w:p w14:paraId="394BED29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5 мг</w:t>
            </w:r>
          </w:p>
        </w:tc>
        <w:tc>
          <w:tcPr>
            <w:tcW w:w="1063" w:type="dxa"/>
          </w:tcPr>
          <w:p w14:paraId="30D62226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17</w:t>
            </w:r>
          </w:p>
        </w:tc>
        <w:tc>
          <w:tcPr>
            <w:tcW w:w="1063" w:type="dxa"/>
          </w:tcPr>
          <w:p w14:paraId="21E8E6FF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-45</w:t>
            </w:r>
          </w:p>
        </w:tc>
        <w:tc>
          <w:tcPr>
            <w:tcW w:w="1063" w:type="dxa"/>
          </w:tcPr>
          <w:p w14:paraId="7EF27A48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-33</w:t>
            </w:r>
          </w:p>
        </w:tc>
        <w:tc>
          <w:tcPr>
            <w:tcW w:w="1063" w:type="dxa"/>
          </w:tcPr>
          <w:p w14:paraId="374A1E75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13</w:t>
            </w:r>
          </w:p>
        </w:tc>
        <w:tc>
          <w:tcPr>
            <w:tcW w:w="1064" w:type="dxa"/>
          </w:tcPr>
          <w:p w14:paraId="317F438C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-35</w:t>
            </w:r>
          </w:p>
        </w:tc>
        <w:tc>
          <w:tcPr>
            <w:tcW w:w="1064" w:type="dxa"/>
          </w:tcPr>
          <w:p w14:paraId="7A4F31EA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-44</w:t>
            </w:r>
          </w:p>
        </w:tc>
        <w:tc>
          <w:tcPr>
            <w:tcW w:w="1064" w:type="dxa"/>
          </w:tcPr>
          <w:p w14:paraId="4B3AD8F7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-38</w:t>
            </w:r>
          </w:p>
        </w:tc>
        <w:tc>
          <w:tcPr>
            <w:tcW w:w="1064" w:type="dxa"/>
          </w:tcPr>
          <w:p w14:paraId="2BA2586B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4</w:t>
            </w:r>
          </w:p>
        </w:tc>
      </w:tr>
      <w:tr w:rsidR="00377BB8" w:rsidRPr="0016223D" w14:paraId="507D97AA" w14:textId="77777777" w:rsidTr="0022257B">
        <w:tc>
          <w:tcPr>
            <w:tcW w:w="1063" w:type="dxa"/>
          </w:tcPr>
          <w:p w14:paraId="01D83E5B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10 мг</w:t>
            </w:r>
          </w:p>
        </w:tc>
        <w:tc>
          <w:tcPr>
            <w:tcW w:w="1063" w:type="dxa"/>
          </w:tcPr>
          <w:p w14:paraId="5FDCDF28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17</w:t>
            </w:r>
          </w:p>
        </w:tc>
        <w:tc>
          <w:tcPr>
            <w:tcW w:w="1063" w:type="dxa"/>
          </w:tcPr>
          <w:p w14:paraId="3769E0EB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-52</w:t>
            </w:r>
          </w:p>
        </w:tc>
        <w:tc>
          <w:tcPr>
            <w:tcW w:w="1063" w:type="dxa"/>
          </w:tcPr>
          <w:p w14:paraId="73E66A9D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-36</w:t>
            </w:r>
          </w:p>
        </w:tc>
        <w:tc>
          <w:tcPr>
            <w:tcW w:w="1063" w:type="dxa"/>
          </w:tcPr>
          <w:p w14:paraId="699501AB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14</w:t>
            </w:r>
          </w:p>
        </w:tc>
        <w:tc>
          <w:tcPr>
            <w:tcW w:w="1064" w:type="dxa"/>
          </w:tcPr>
          <w:p w14:paraId="146DE80C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-10</w:t>
            </w:r>
          </w:p>
        </w:tc>
        <w:tc>
          <w:tcPr>
            <w:tcW w:w="1064" w:type="dxa"/>
          </w:tcPr>
          <w:p w14:paraId="576BCF8D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-48</w:t>
            </w:r>
          </w:p>
        </w:tc>
        <w:tc>
          <w:tcPr>
            <w:tcW w:w="1064" w:type="dxa"/>
          </w:tcPr>
          <w:p w14:paraId="5E064118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-42</w:t>
            </w:r>
          </w:p>
        </w:tc>
        <w:tc>
          <w:tcPr>
            <w:tcW w:w="1064" w:type="dxa"/>
          </w:tcPr>
          <w:p w14:paraId="30FC0CA3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4</w:t>
            </w:r>
          </w:p>
        </w:tc>
      </w:tr>
      <w:tr w:rsidR="00377BB8" w:rsidRPr="0016223D" w14:paraId="7F72A9B6" w14:textId="77777777" w:rsidTr="0022257B">
        <w:tc>
          <w:tcPr>
            <w:tcW w:w="1063" w:type="dxa"/>
          </w:tcPr>
          <w:p w14:paraId="7D303569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20 мг</w:t>
            </w:r>
          </w:p>
        </w:tc>
        <w:tc>
          <w:tcPr>
            <w:tcW w:w="1063" w:type="dxa"/>
          </w:tcPr>
          <w:p w14:paraId="3D7E097C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17</w:t>
            </w:r>
          </w:p>
        </w:tc>
        <w:tc>
          <w:tcPr>
            <w:tcW w:w="1063" w:type="dxa"/>
          </w:tcPr>
          <w:p w14:paraId="273EBC21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-55</w:t>
            </w:r>
          </w:p>
        </w:tc>
        <w:tc>
          <w:tcPr>
            <w:tcW w:w="1063" w:type="dxa"/>
          </w:tcPr>
          <w:p w14:paraId="2CC40EEA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-40</w:t>
            </w:r>
          </w:p>
        </w:tc>
        <w:tc>
          <w:tcPr>
            <w:tcW w:w="1063" w:type="dxa"/>
          </w:tcPr>
          <w:p w14:paraId="787CE113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14:paraId="69D38D56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-23</w:t>
            </w:r>
          </w:p>
        </w:tc>
        <w:tc>
          <w:tcPr>
            <w:tcW w:w="1064" w:type="dxa"/>
          </w:tcPr>
          <w:p w14:paraId="73E20AC2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-51</w:t>
            </w:r>
          </w:p>
        </w:tc>
        <w:tc>
          <w:tcPr>
            <w:tcW w:w="1064" w:type="dxa"/>
          </w:tcPr>
          <w:p w14:paraId="41C3B19B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-46</w:t>
            </w:r>
          </w:p>
        </w:tc>
        <w:tc>
          <w:tcPr>
            <w:tcW w:w="1064" w:type="dxa"/>
          </w:tcPr>
          <w:p w14:paraId="0B816E57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5</w:t>
            </w:r>
          </w:p>
        </w:tc>
      </w:tr>
      <w:tr w:rsidR="00377BB8" w:rsidRPr="0016223D" w14:paraId="197DCA68" w14:textId="77777777" w:rsidTr="0022257B">
        <w:tc>
          <w:tcPr>
            <w:tcW w:w="1063" w:type="dxa"/>
          </w:tcPr>
          <w:p w14:paraId="6CE5AE77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40 мг</w:t>
            </w:r>
          </w:p>
        </w:tc>
        <w:tc>
          <w:tcPr>
            <w:tcW w:w="1063" w:type="dxa"/>
          </w:tcPr>
          <w:p w14:paraId="4262F51B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18</w:t>
            </w:r>
          </w:p>
        </w:tc>
        <w:tc>
          <w:tcPr>
            <w:tcW w:w="1063" w:type="dxa"/>
          </w:tcPr>
          <w:p w14:paraId="6961D99C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63</w:t>
            </w:r>
          </w:p>
        </w:tc>
        <w:tc>
          <w:tcPr>
            <w:tcW w:w="1063" w:type="dxa"/>
          </w:tcPr>
          <w:p w14:paraId="69E6167A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-46</w:t>
            </w:r>
          </w:p>
        </w:tc>
        <w:tc>
          <w:tcPr>
            <w:tcW w:w="1063" w:type="dxa"/>
          </w:tcPr>
          <w:p w14:paraId="3AF93A3C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14:paraId="063BE991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-28</w:t>
            </w:r>
          </w:p>
        </w:tc>
        <w:tc>
          <w:tcPr>
            <w:tcW w:w="1064" w:type="dxa"/>
          </w:tcPr>
          <w:p w14:paraId="437C0404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-60</w:t>
            </w:r>
          </w:p>
        </w:tc>
        <w:tc>
          <w:tcPr>
            <w:tcW w:w="1064" w:type="dxa"/>
          </w:tcPr>
          <w:p w14:paraId="07B2EAF8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-54</w:t>
            </w:r>
          </w:p>
        </w:tc>
        <w:tc>
          <w:tcPr>
            <w:tcW w:w="1064" w:type="dxa"/>
          </w:tcPr>
          <w:p w14:paraId="75ECD394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0</w:t>
            </w:r>
          </w:p>
        </w:tc>
      </w:tr>
    </w:tbl>
    <w:p w14:paraId="09CAB227" w14:textId="77777777" w:rsidR="00377BB8" w:rsidRPr="0016223D" w:rsidRDefault="00377BB8" w:rsidP="00377BB8">
      <w:pPr>
        <w:pStyle w:val="a7"/>
        <w:spacing w:line="360" w:lineRule="auto"/>
        <w:jc w:val="both"/>
      </w:pPr>
    </w:p>
    <w:p w14:paraId="402148C0" w14:textId="77777777" w:rsidR="00377BB8" w:rsidRPr="0016223D" w:rsidRDefault="00377BB8" w:rsidP="00377BB8">
      <w:pPr>
        <w:pStyle w:val="a7"/>
        <w:spacing w:line="360" w:lineRule="auto"/>
        <w:jc w:val="both"/>
        <w:rPr>
          <w:b/>
        </w:rPr>
      </w:pPr>
      <w:r w:rsidRPr="0016223D">
        <w:rPr>
          <w:b/>
        </w:rPr>
        <w:lastRenderedPageBreak/>
        <w:t xml:space="preserve">Таблица 2. </w:t>
      </w:r>
      <w:proofErr w:type="spellStart"/>
      <w:r w:rsidRPr="0016223D">
        <w:rPr>
          <w:b/>
        </w:rPr>
        <w:t>Дозозависимый</w:t>
      </w:r>
      <w:proofErr w:type="spellEnd"/>
      <w:r w:rsidRPr="0016223D">
        <w:rPr>
          <w:b/>
        </w:rPr>
        <w:t xml:space="preserve"> эффект у больных с </w:t>
      </w:r>
      <w:proofErr w:type="spellStart"/>
      <w:r w:rsidRPr="0016223D">
        <w:rPr>
          <w:b/>
        </w:rPr>
        <w:t>гипертриглицеридемией</w:t>
      </w:r>
      <w:proofErr w:type="spellEnd"/>
      <w:r w:rsidRPr="0016223D">
        <w:rPr>
          <w:b/>
        </w:rPr>
        <w:t xml:space="preserve"> (тип </w:t>
      </w:r>
      <w:proofErr w:type="spellStart"/>
      <w:r w:rsidRPr="0016223D">
        <w:rPr>
          <w:b/>
        </w:rPr>
        <w:t>IIa</w:t>
      </w:r>
      <w:proofErr w:type="spellEnd"/>
      <w:r w:rsidRPr="0016223D">
        <w:rPr>
          <w:b/>
        </w:rPr>
        <w:t xml:space="preserve"> и </w:t>
      </w:r>
      <w:r w:rsidRPr="0016223D">
        <w:rPr>
          <w:b/>
          <w:lang w:val="en-US"/>
        </w:rPr>
        <w:t>IV</w:t>
      </w:r>
      <w:r w:rsidRPr="0016223D">
        <w:rPr>
          <w:b/>
        </w:rPr>
        <w:t xml:space="preserve"> по </w:t>
      </w:r>
      <w:proofErr w:type="spellStart"/>
      <w:r w:rsidRPr="0016223D">
        <w:rPr>
          <w:b/>
        </w:rPr>
        <w:t>Фредриксону</w:t>
      </w:r>
      <w:proofErr w:type="spellEnd"/>
      <w:r w:rsidRPr="0016223D">
        <w:rPr>
          <w:b/>
        </w:rPr>
        <w:t>) (среднее процентное изменение по сравнению с исходным значением).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"/>
        <w:gridCol w:w="1383"/>
        <w:gridCol w:w="728"/>
        <w:gridCol w:w="990"/>
        <w:gridCol w:w="991"/>
        <w:gridCol w:w="950"/>
        <w:gridCol w:w="1207"/>
        <w:gridCol w:w="1073"/>
        <w:gridCol w:w="1073"/>
      </w:tblGrid>
      <w:tr w:rsidR="00377BB8" w:rsidRPr="0016223D" w14:paraId="71AD5EDD" w14:textId="77777777" w:rsidTr="0022257B">
        <w:tc>
          <w:tcPr>
            <w:tcW w:w="1239" w:type="dxa"/>
          </w:tcPr>
          <w:p w14:paraId="57F0CBA2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Доза</w:t>
            </w:r>
          </w:p>
        </w:tc>
        <w:tc>
          <w:tcPr>
            <w:tcW w:w="1459" w:type="dxa"/>
          </w:tcPr>
          <w:p w14:paraId="4BC0F68B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Кол-во</w:t>
            </w:r>
          </w:p>
          <w:p w14:paraId="44BF1387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пациентов</w:t>
            </w:r>
          </w:p>
        </w:tc>
        <w:tc>
          <w:tcPr>
            <w:tcW w:w="898" w:type="dxa"/>
          </w:tcPr>
          <w:p w14:paraId="715D047F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ТГ</w:t>
            </w:r>
          </w:p>
        </w:tc>
        <w:tc>
          <w:tcPr>
            <w:tcW w:w="1059" w:type="dxa"/>
          </w:tcPr>
          <w:p w14:paraId="18826FE7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ХС-</w:t>
            </w:r>
          </w:p>
          <w:p w14:paraId="5F0BBCD2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ЛПНП</w:t>
            </w:r>
          </w:p>
        </w:tc>
        <w:tc>
          <w:tcPr>
            <w:tcW w:w="1018" w:type="dxa"/>
          </w:tcPr>
          <w:p w14:paraId="60579E34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Общий</w:t>
            </w:r>
          </w:p>
          <w:p w14:paraId="1C5D0989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ХС</w:t>
            </w:r>
          </w:p>
        </w:tc>
        <w:tc>
          <w:tcPr>
            <w:tcW w:w="998" w:type="dxa"/>
          </w:tcPr>
          <w:p w14:paraId="38437BAD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ХС-</w:t>
            </w:r>
          </w:p>
          <w:p w14:paraId="0FEC6A73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ЛПВП</w:t>
            </w:r>
          </w:p>
        </w:tc>
        <w:tc>
          <w:tcPr>
            <w:tcW w:w="1272" w:type="dxa"/>
          </w:tcPr>
          <w:p w14:paraId="7BBC8601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ХС-</w:t>
            </w:r>
          </w:p>
          <w:p w14:paraId="0A6DD877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16223D">
              <w:rPr>
                <w:sz w:val="24"/>
                <w:szCs w:val="24"/>
              </w:rPr>
              <w:t>неЛПВП</w:t>
            </w:r>
            <w:proofErr w:type="spellEnd"/>
          </w:p>
        </w:tc>
        <w:tc>
          <w:tcPr>
            <w:tcW w:w="814" w:type="dxa"/>
          </w:tcPr>
          <w:p w14:paraId="331609B3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ХС-ЛПОНП</w:t>
            </w:r>
          </w:p>
        </w:tc>
        <w:tc>
          <w:tcPr>
            <w:tcW w:w="814" w:type="dxa"/>
          </w:tcPr>
          <w:p w14:paraId="6F7EE1E7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ТГ-ЛПОНП</w:t>
            </w:r>
          </w:p>
        </w:tc>
      </w:tr>
      <w:tr w:rsidR="00377BB8" w:rsidRPr="0016223D" w14:paraId="31E42C22" w14:textId="77777777" w:rsidTr="0022257B">
        <w:tc>
          <w:tcPr>
            <w:tcW w:w="1239" w:type="dxa"/>
          </w:tcPr>
          <w:p w14:paraId="231D3F8B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Плацебо</w:t>
            </w:r>
          </w:p>
        </w:tc>
        <w:tc>
          <w:tcPr>
            <w:tcW w:w="1459" w:type="dxa"/>
          </w:tcPr>
          <w:p w14:paraId="341B89B2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26</w:t>
            </w:r>
          </w:p>
        </w:tc>
        <w:tc>
          <w:tcPr>
            <w:tcW w:w="898" w:type="dxa"/>
          </w:tcPr>
          <w:p w14:paraId="1F7E2F1C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14:paraId="46E1F68D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14:paraId="65BC4D98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14:paraId="03F9C046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-3</w:t>
            </w:r>
          </w:p>
        </w:tc>
        <w:tc>
          <w:tcPr>
            <w:tcW w:w="1272" w:type="dxa"/>
          </w:tcPr>
          <w:p w14:paraId="1F52012B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14:paraId="280389E4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14:paraId="2ACDBD4E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6</w:t>
            </w:r>
          </w:p>
        </w:tc>
      </w:tr>
      <w:tr w:rsidR="00377BB8" w:rsidRPr="0016223D" w14:paraId="18AD50B8" w14:textId="77777777" w:rsidTr="0022257B">
        <w:tc>
          <w:tcPr>
            <w:tcW w:w="1239" w:type="dxa"/>
          </w:tcPr>
          <w:p w14:paraId="197DE32E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5 мг</w:t>
            </w:r>
          </w:p>
        </w:tc>
        <w:tc>
          <w:tcPr>
            <w:tcW w:w="1459" w:type="dxa"/>
          </w:tcPr>
          <w:p w14:paraId="0D81127D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25</w:t>
            </w:r>
          </w:p>
        </w:tc>
        <w:tc>
          <w:tcPr>
            <w:tcW w:w="898" w:type="dxa"/>
          </w:tcPr>
          <w:p w14:paraId="2BAEF06C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-21</w:t>
            </w:r>
          </w:p>
        </w:tc>
        <w:tc>
          <w:tcPr>
            <w:tcW w:w="1059" w:type="dxa"/>
          </w:tcPr>
          <w:p w14:paraId="714A1CBF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-28</w:t>
            </w:r>
          </w:p>
        </w:tc>
        <w:tc>
          <w:tcPr>
            <w:tcW w:w="1018" w:type="dxa"/>
          </w:tcPr>
          <w:p w14:paraId="433DD076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-24</w:t>
            </w:r>
          </w:p>
        </w:tc>
        <w:tc>
          <w:tcPr>
            <w:tcW w:w="998" w:type="dxa"/>
          </w:tcPr>
          <w:p w14:paraId="3573091F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14:paraId="1931C454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-29</w:t>
            </w:r>
          </w:p>
        </w:tc>
        <w:tc>
          <w:tcPr>
            <w:tcW w:w="814" w:type="dxa"/>
          </w:tcPr>
          <w:p w14:paraId="25458ABB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-25</w:t>
            </w:r>
          </w:p>
        </w:tc>
        <w:tc>
          <w:tcPr>
            <w:tcW w:w="814" w:type="dxa"/>
          </w:tcPr>
          <w:p w14:paraId="77E7F4F5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-24</w:t>
            </w:r>
          </w:p>
        </w:tc>
      </w:tr>
      <w:tr w:rsidR="00377BB8" w:rsidRPr="0016223D" w14:paraId="1F31B621" w14:textId="77777777" w:rsidTr="0022257B">
        <w:tc>
          <w:tcPr>
            <w:tcW w:w="1239" w:type="dxa"/>
          </w:tcPr>
          <w:p w14:paraId="4BFE641B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10 мг</w:t>
            </w:r>
          </w:p>
        </w:tc>
        <w:tc>
          <w:tcPr>
            <w:tcW w:w="1459" w:type="dxa"/>
          </w:tcPr>
          <w:p w14:paraId="795341A9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23</w:t>
            </w:r>
          </w:p>
        </w:tc>
        <w:tc>
          <w:tcPr>
            <w:tcW w:w="898" w:type="dxa"/>
          </w:tcPr>
          <w:p w14:paraId="0A0AF924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-37</w:t>
            </w:r>
          </w:p>
        </w:tc>
        <w:tc>
          <w:tcPr>
            <w:tcW w:w="1059" w:type="dxa"/>
          </w:tcPr>
          <w:p w14:paraId="6204A095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-45</w:t>
            </w:r>
          </w:p>
        </w:tc>
        <w:tc>
          <w:tcPr>
            <w:tcW w:w="1018" w:type="dxa"/>
          </w:tcPr>
          <w:p w14:paraId="66917168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-40</w:t>
            </w:r>
          </w:p>
        </w:tc>
        <w:tc>
          <w:tcPr>
            <w:tcW w:w="998" w:type="dxa"/>
          </w:tcPr>
          <w:p w14:paraId="74B89797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</w:tcPr>
          <w:p w14:paraId="689C82E0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-49</w:t>
            </w:r>
          </w:p>
        </w:tc>
        <w:tc>
          <w:tcPr>
            <w:tcW w:w="814" w:type="dxa"/>
          </w:tcPr>
          <w:p w14:paraId="5755B180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-48</w:t>
            </w:r>
          </w:p>
        </w:tc>
        <w:tc>
          <w:tcPr>
            <w:tcW w:w="814" w:type="dxa"/>
          </w:tcPr>
          <w:p w14:paraId="0D876B72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-39</w:t>
            </w:r>
          </w:p>
        </w:tc>
      </w:tr>
      <w:tr w:rsidR="00377BB8" w:rsidRPr="0016223D" w14:paraId="1126F2BA" w14:textId="77777777" w:rsidTr="0022257B">
        <w:tc>
          <w:tcPr>
            <w:tcW w:w="1239" w:type="dxa"/>
          </w:tcPr>
          <w:p w14:paraId="5124CEED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20 мг</w:t>
            </w:r>
          </w:p>
        </w:tc>
        <w:tc>
          <w:tcPr>
            <w:tcW w:w="1459" w:type="dxa"/>
          </w:tcPr>
          <w:p w14:paraId="0C234A1E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27</w:t>
            </w:r>
          </w:p>
        </w:tc>
        <w:tc>
          <w:tcPr>
            <w:tcW w:w="898" w:type="dxa"/>
          </w:tcPr>
          <w:p w14:paraId="40DF2994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-37</w:t>
            </w:r>
          </w:p>
        </w:tc>
        <w:tc>
          <w:tcPr>
            <w:tcW w:w="1059" w:type="dxa"/>
          </w:tcPr>
          <w:p w14:paraId="4C4AF3F2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-31</w:t>
            </w:r>
          </w:p>
        </w:tc>
        <w:tc>
          <w:tcPr>
            <w:tcW w:w="1018" w:type="dxa"/>
          </w:tcPr>
          <w:p w14:paraId="727D7B4E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-34</w:t>
            </w:r>
          </w:p>
        </w:tc>
        <w:tc>
          <w:tcPr>
            <w:tcW w:w="998" w:type="dxa"/>
          </w:tcPr>
          <w:p w14:paraId="52F04ADB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22</w:t>
            </w:r>
          </w:p>
        </w:tc>
        <w:tc>
          <w:tcPr>
            <w:tcW w:w="1272" w:type="dxa"/>
          </w:tcPr>
          <w:p w14:paraId="6774A692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-43</w:t>
            </w:r>
          </w:p>
        </w:tc>
        <w:tc>
          <w:tcPr>
            <w:tcW w:w="814" w:type="dxa"/>
          </w:tcPr>
          <w:p w14:paraId="01272847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-49</w:t>
            </w:r>
          </w:p>
        </w:tc>
        <w:tc>
          <w:tcPr>
            <w:tcW w:w="814" w:type="dxa"/>
          </w:tcPr>
          <w:p w14:paraId="5640DB39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-40</w:t>
            </w:r>
          </w:p>
        </w:tc>
      </w:tr>
      <w:tr w:rsidR="00377BB8" w:rsidRPr="0016223D" w14:paraId="4D1374EE" w14:textId="77777777" w:rsidTr="0022257B">
        <w:tc>
          <w:tcPr>
            <w:tcW w:w="1239" w:type="dxa"/>
          </w:tcPr>
          <w:p w14:paraId="1E3A806C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40 мг</w:t>
            </w:r>
          </w:p>
        </w:tc>
        <w:tc>
          <w:tcPr>
            <w:tcW w:w="1459" w:type="dxa"/>
          </w:tcPr>
          <w:p w14:paraId="455D6136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25</w:t>
            </w:r>
          </w:p>
        </w:tc>
        <w:tc>
          <w:tcPr>
            <w:tcW w:w="898" w:type="dxa"/>
          </w:tcPr>
          <w:p w14:paraId="2A673461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-43</w:t>
            </w:r>
          </w:p>
        </w:tc>
        <w:tc>
          <w:tcPr>
            <w:tcW w:w="1059" w:type="dxa"/>
          </w:tcPr>
          <w:p w14:paraId="545125F5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-43</w:t>
            </w:r>
          </w:p>
        </w:tc>
        <w:tc>
          <w:tcPr>
            <w:tcW w:w="1018" w:type="dxa"/>
          </w:tcPr>
          <w:p w14:paraId="482A1519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-40</w:t>
            </w:r>
          </w:p>
        </w:tc>
        <w:tc>
          <w:tcPr>
            <w:tcW w:w="998" w:type="dxa"/>
          </w:tcPr>
          <w:p w14:paraId="11784BE8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17</w:t>
            </w:r>
          </w:p>
        </w:tc>
        <w:tc>
          <w:tcPr>
            <w:tcW w:w="1272" w:type="dxa"/>
          </w:tcPr>
          <w:p w14:paraId="4F04C55E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-51</w:t>
            </w:r>
          </w:p>
        </w:tc>
        <w:tc>
          <w:tcPr>
            <w:tcW w:w="814" w:type="dxa"/>
          </w:tcPr>
          <w:p w14:paraId="051488EF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-56</w:t>
            </w:r>
          </w:p>
        </w:tc>
        <w:tc>
          <w:tcPr>
            <w:tcW w:w="814" w:type="dxa"/>
          </w:tcPr>
          <w:p w14:paraId="7FD5EDDF" w14:textId="77777777" w:rsidR="00377BB8" w:rsidRPr="0016223D" w:rsidRDefault="00377BB8" w:rsidP="0022257B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16223D">
              <w:rPr>
                <w:sz w:val="24"/>
                <w:szCs w:val="24"/>
              </w:rPr>
              <w:t>-48</w:t>
            </w:r>
          </w:p>
        </w:tc>
      </w:tr>
    </w:tbl>
    <w:p w14:paraId="0945AA2E" w14:textId="77777777" w:rsidR="002770F8" w:rsidRDefault="002770F8" w:rsidP="00377BB8">
      <w:pPr>
        <w:pStyle w:val="a7"/>
        <w:spacing w:line="360" w:lineRule="auto"/>
        <w:jc w:val="both"/>
        <w:rPr>
          <w:i/>
        </w:rPr>
      </w:pPr>
    </w:p>
    <w:p w14:paraId="1AB3753C" w14:textId="77777777" w:rsidR="00377BB8" w:rsidRPr="0016223D" w:rsidRDefault="00377BB8" w:rsidP="00377BB8">
      <w:pPr>
        <w:pStyle w:val="a7"/>
        <w:spacing w:line="360" w:lineRule="auto"/>
        <w:jc w:val="both"/>
      </w:pPr>
      <w:r w:rsidRPr="002770F8">
        <w:rPr>
          <w:i/>
        </w:rPr>
        <w:t>Клиническая эффективность</w:t>
      </w:r>
    </w:p>
    <w:p w14:paraId="71A54959" w14:textId="0FBF434D" w:rsidR="00377BB8" w:rsidRPr="0016223D" w:rsidRDefault="00377BB8" w:rsidP="00377BB8">
      <w:pPr>
        <w:pStyle w:val="a7"/>
        <w:spacing w:line="360" w:lineRule="auto"/>
        <w:jc w:val="both"/>
        <w:rPr>
          <w:szCs w:val="28"/>
        </w:rPr>
      </w:pPr>
      <w:r w:rsidRPr="0016223D">
        <w:rPr>
          <w:szCs w:val="28"/>
        </w:rPr>
        <w:t xml:space="preserve">РОЗУВАСТАТИН эффективен у взрослых пациентов с </w:t>
      </w:r>
      <w:proofErr w:type="spellStart"/>
      <w:r w:rsidRPr="0016223D">
        <w:rPr>
          <w:szCs w:val="28"/>
        </w:rPr>
        <w:t>гиперхол</w:t>
      </w:r>
      <w:r w:rsidR="002329C6" w:rsidRPr="0016223D">
        <w:rPr>
          <w:szCs w:val="28"/>
        </w:rPr>
        <w:t>е</w:t>
      </w:r>
      <w:r w:rsidRPr="0016223D">
        <w:rPr>
          <w:szCs w:val="28"/>
        </w:rPr>
        <w:t>стеринемией</w:t>
      </w:r>
      <w:proofErr w:type="spellEnd"/>
      <w:r w:rsidR="00FE4BD5">
        <w:rPr>
          <w:szCs w:val="28"/>
        </w:rPr>
        <w:t xml:space="preserve"> с или без </w:t>
      </w:r>
      <w:proofErr w:type="spellStart"/>
      <w:r w:rsidR="00FE4BD5">
        <w:rPr>
          <w:szCs w:val="28"/>
        </w:rPr>
        <w:t>гипертриглицеридеми</w:t>
      </w:r>
      <w:r w:rsidR="00FE4BD5" w:rsidRPr="005D37CE">
        <w:rPr>
          <w:szCs w:val="28"/>
        </w:rPr>
        <w:t>и</w:t>
      </w:r>
      <w:proofErr w:type="spellEnd"/>
      <w:r w:rsidR="002B2BD2">
        <w:rPr>
          <w:szCs w:val="28"/>
        </w:rPr>
        <w:t xml:space="preserve"> в</w:t>
      </w:r>
      <w:r w:rsidRPr="0016223D">
        <w:rPr>
          <w:szCs w:val="28"/>
        </w:rPr>
        <w:t>не зависимости от расовой принадлежности,</w:t>
      </w:r>
      <w:r w:rsidR="00FE4BD5">
        <w:rPr>
          <w:szCs w:val="28"/>
        </w:rPr>
        <w:t xml:space="preserve"> пола или возраста, в том </w:t>
      </w:r>
      <w:proofErr w:type="gramStart"/>
      <w:r w:rsidR="00FE4BD5">
        <w:rPr>
          <w:szCs w:val="28"/>
        </w:rPr>
        <w:t>числе</w:t>
      </w:r>
      <w:proofErr w:type="gramEnd"/>
      <w:r w:rsidR="00FE4BD5">
        <w:rPr>
          <w:szCs w:val="28"/>
        </w:rPr>
        <w:t xml:space="preserve"> </w:t>
      </w:r>
      <w:r w:rsidRPr="0016223D">
        <w:rPr>
          <w:szCs w:val="28"/>
        </w:rPr>
        <w:t>у пациентов с сахарн</w:t>
      </w:r>
      <w:r w:rsidR="002329C6" w:rsidRPr="0016223D">
        <w:rPr>
          <w:szCs w:val="28"/>
        </w:rPr>
        <w:t xml:space="preserve">ым диабетом и семейной </w:t>
      </w:r>
      <w:proofErr w:type="spellStart"/>
      <w:r w:rsidR="002329C6" w:rsidRPr="0016223D">
        <w:rPr>
          <w:szCs w:val="28"/>
        </w:rPr>
        <w:t>гиперхоле</w:t>
      </w:r>
      <w:r w:rsidRPr="0016223D">
        <w:rPr>
          <w:szCs w:val="28"/>
        </w:rPr>
        <w:t>стеринемией</w:t>
      </w:r>
      <w:proofErr w:type="spellEnd"/>
      <w:r w:rsidRPr="0016223D">
        <w:rPr>
          <w:szCs w:val="28"/>
        </w:rPr>
        <w:t>.</w:t>
      </w:r>
    </w:p>
    <w:p w14:paraId="6CFBD144" w14:textId="39FDB567" w:rsidR="00377BB8" w:rsidRPr="0016223D" w:rsidRDefault="00377BB8" w:rsidP="00377BB8">
      <w:pPr>
        <w:pStyle w:val="a7"/>
        <w:spacing w:line="360" w:lineRule="auto"/>
        <w:jc w:val="both"/>
        <w:rPr>
          <w:szCs w:val="28"/>
        </w:rPr>
      </w:pPr>
      <w:r w:rsidRPr="0016223D">
        <w:rPr>
          <w:szCs w:val="28"/>
        </w:rPr>
        <w:t>У 80</w:t>
      </w:r>
      <w:r w:rsidR="003558F7">
        <w:rPr>
          <w:szCs w:val="28"/>
        </w:rPr>
        <w:t xml:space="preserve"> </w:t>
      </w:r>
      <w:r w:rsidR="00F5009E" w:rsidRPr="0016223D">
        <w:rPr>
          <w:szCs w:val="28"/>
        </w:rPr>
        <w:t>%</w:t>
      </w:r>
      <w:r w:rsidR="002329C6" w:rsidRPr="0016223D">
        <w:rPr>
          <w:szCs w:val="28"/>
        </w:rPr>
        <w:t xml:space="preserve"> пациентов с </w:t>
      </w:r>
      <w:proofErr w:type="spellStart"/>
      <w:r w:rsidR="002329C6" w:rsidRPr="0016223D">
        <w:rPr>
          <w:szCs w:val="28"/>
        </w:rPr>
        <w:t>гиперхоле</w:t>
      </w:r>
      <w:r w:rsidRPr="0016223D">
        <w:rPr>
          <w:szCs w:val="28"/>
        </w:rPr>
        <w:t>стеринемией</w:t>
      </w:r>
      <w:proofErr w:type="spellEnd"/>
      <w:r w:rsidRPr="0016223D">
        <w:rPr>
          <w:szCs w:val="28"/>
        </w:rPr>
        <w:t xml:space="preserve"> </w:t>
      </w:r>
      <w:proofErr w:type="spellStart"/>
      <w:r w:rsidRPr="0016223D">
        <w:rPr>
          <w:szCs w:val="28"/>
          <w:lang w:val="en-US"/>
        </w:rPr>
        <w:t>IIa</w:t>
      </w:r>
      <w:proofErr w:type="spellEnd"/>
      <w:r w:rsidR="0097005A" w:rsidRPr="0016223D">
        <w:rPr>
          <w:szCs w:val="28"/>
        </w:rPr>
        <w:t xml:space="preserve"> и </w:t>
      </w:r>
      <w:proofErr w:type="spellStart"/>
      <w:r w:rsidRPr="0016223D">
        <w:rPr>
          <w:szCs w:val="28"/>
          <w:lang w:val="en-US"/>
        </w:rPr>
        <w:t>IIb</w:t>
      </w:r>
      <w:proofErr w:type="spellEnd"/>
      <w:r w:rsidRPr="0016223D">
        <w:rPr>
          <w:szCs w:val="28"/>
        </w:rPr>
        <w:t xml:space="preserve"> типа по </w:t>
      </w:r>
      <w:proofErr w:type="spellStart"/>
      <w:r w:rsidRPr="0016223D">
        <w:rPr>
          <w:szCs w:val="28"/>
        </w:rPr>
        <w:t>Фредриксону</w:t>
      </w:r>
      <w:proofErr w:type="spellEnd"/>
      <w:r w:rsidRPr="0016223D">
        <w:rPr>
          <w:szCs w:val="28"/>
        </w:rPr>
        <w:t xml:space="preserve"> (средняя исходная концентрация ХС-ЛПНП около 4,8 </w:t>
      </w:r>
      <w:proofErr w:type="spellStart"/>
      <w:r w:rsidRPr="0016223D">
        <w:rPr>
          <w:szCs w:val="28"/>
        </w:rPr>
        <w:t>ммоль</w:t>
      </w:r>
      <w:proofErr w:type="spellEnd"/>
      <w:r w:rsidRPr="0016223D">
        <w:rPr>
          <w:szCs w:val="28"/>
        </w:rPr>
        <w:t xml:space="preserve">/л) на фоне приема препарата в дозе 10 мг концентрация ХС-ЛПНП достигает значений менее 3 </w:t>
      </w:r>
      <w:proofErr w:type="spellStart"/>
      <w:r w:rsidRPr="0016223D">
        <w:rPr>
          <w:szCs w:val="28"/>
        </w:rPr>
        <w:t>ммоль</w:t>
      </w:r>
      <w:proofErr w:type="spellEnd"/>
      <w:r w:rsidRPr="0016223D">
        <w:rPr>
          <w:szCs w:val="28"/>
        </w:rPr>
        <w:t>/л.</w:t>
      </w:r>
    </w:p>
    <w:p w14:paraId="13981A50" w14:textId="4D0C6D0A" w:rsidR="00377BB8" w:rsidRPr="0016223D" w:rsidRDefault="00377BB8" w:rsidP="00377BB8">
      <w:pPr>
        <w:pStyle w:val="a7"/>
        <w:spacing w:line="360" w:lineRule="auto"/>
        <w:jc w:val="both"/>
        <w:rPr>
          <w:szCs w:val="28"/>
        </w:rPr>
      </w:pPr>
      <w:proofErr w:type="gramStart"/>
      <w:r w:rsidRPr="0016223D">
        <w:rPr>
          <w:szCs w:val="28"/>
        </w:rPr>
        <w:t xml:space="preserve">У пациентов с гетерозиготной семейной </w:t>
      </w:r>
      <w:proofErr w:type="spellStart"/>
      <w:r w:rsidR="00FA5E2E" w:rsidRPr="0016223D">
        <w:rPr>
          <w:szCs w:val="28"/>
        </w:rPr>
        <w:t>гиперхоле</w:t>
      </w:r>
      <w:r w:rsidRPr="0016223D">
        <w:rPr>
          <w:szCs w:val="28"/>
        </w:rPr>
        <w:t>стеринемией</w:t>
      </w:r>
      <w:proofErr w:type="spellEnd"/>
      <w:r w:rsidRPr="0016223D">
        <w:rPr>
          <w:szCs w:val="28"/>
        </w:rPr>
        <w:t xml:space="preserve">, получающих РОЗУВАСТАТИН в дозе 20-80 мг, отмечается положительная динамика показателей липидного профиля (исследование с </w:t>
      </w:r>
      <w:r w:rsidR="00F5009E" w:rsidRPr="0016223D">
        <w:rPr>
          <w:szCs w:val="28"/>
        </w:rPr>
        <w:t>участием</w:t>
      </w:r>
      <w:r w:rsidRPr="0016223D">
        <w:rPr>
          <w:szCs w:val="28"/>
        </w:rPr>
        <w:t xml:space="preserve"> 435 пациентов).</w:t>
      </w:r>
      <w:proofErr w:type="gramEnd"/>
      <w:r w:rsidRPr="0016223D">
        <w:rPr>
          <w:szCs w:val="28"/>
        </w:rPr>
        <w:t xml:space="preserve"> После т</w:t>
      </w:r>
      <w:r w:rsidR="00613437" w:rsidRPr="0016223D">
        <w:rPr>
          <w:szCs w:val="28"/>
        </w:rPr>
        <w:t>ит</w:t>
      </w:r>
      <w:r w:rsidRPr="0016223D">
        <w:rPr>
          <w:szCs w:val="28"/>
        </w:rPr>
        <w:t>рования до суточной</w:t>
      </w:r>
      <w:r w:rsidR="00D2610A">
        <w:rPr>
          <w:szCs w:val="28"/>
        </w:rPr>
        <w:t xml:space="preserve"> дозы 40 мг (12 недель терапии)</w:t>
      </w:r>
      <w:r w:rsidRPr="0016223D">
        <w:rPr>
          <w:szCs w:val="28"/>
        </w:rPr>
        <w:t xml:space="preserve"> отмечается снижение концентрации ХС-ЛПНП на 53</w:t>
      </w:r>
      <w:r w:rsidR="003558F7">
        <w:rPr>
          <w:szCs w:val="28"/>
        </w:rPr>
        <w:t xml:space="preserve"> </w:t>
      </w:r>
      <w:r w:rsidR="00F5009E" w:rsidRPr="0016223D">
        <w:rPr>
          <w:szCs w:val="28"/>
        </w:rPr>
        <w:t>%</w:t>
      </w:r>
      <w:r w:rsidRPr="0016223D">
        <w:rPr>
          <w:szCs w:val="28"/>
        </w:rPr>
        <w:t>. У 33</w:t>
      </w:r>
      <w:r w:rsidR="00F5009E" w:rsidRPr="0016223D">
        <w:rPr>
          <w:szCs w:val="28"/>
        </w:rPr>
        <w:t xml:space="preserve"> %</w:t>
      </w:r>
      <w:r w:rsidRPr="0016223D">
        <w:rPr>
          <w:szCs w:val="28"/>
        </w:rPr>
        <w:t xml:space="preserve"> достигается концентрация ХС-ЛПНП менее 3 </w:t>
      </w:r>
      <w:proofErr w:type="spellStart"/>
      <w:r w:rsidRPr="0016223D">
        <w:rPr>
          <w:szCs w:val="28"/>
        </w:rPr>
        <w:t>ммоль</w:t>
      </w:r>
      <w:proofErr w:type="spellEnd"/>
      <w:r w:rsidRPr="0016223D">
        <w:rPr>
          <w:szCs w:val="28"/>
        </w:rPr>
        <w:t>/л.</w:t>
      </w:r>
    </w:p>
    <w:p w14:paraId="4D36253C" w14:textId="131A6B72" w:rsidR="00377BB8" w:rsidRPr="0016223D" w:rsidRDefault="00377BB8" w:rsidP="00377BB8">
      <w:pPr>
        <w:pStyle w:val="a7"/>
        <w:spacing w:line="360" w:lineRule="auto"/>
        <w:jc w:val="both"/>
        <w:rPr>
          <w:szCs w:val="28"/>
        </w:rPr>
      </w:pPr>
      <w:r w:rsidRPr="0016223D">
        <w:rPr>
          <w:szCs w:val="28"/>
        </w:rPr>
        <w:t xml:space="preserve">У пациентов с гомозиготной семейной </w:t>
      </w:r>
      <w:proofErr w:type="spellStart"/>
      <w:r w:rsidR="00FA5E2E" w:rsidRPr="0016223D">
        <w:rPr>
          <w:szCs w:val="28"/>
        </w:rPr>
        <w:t>гиперхоле</w:t>
      </w:r>
      <w:r w:rsidRPr="0016223D">
        <w:rPr>
          <w:szCs w:val="28"/>
        </w:rPr>
        <w:t>стеринемией</w:t>
      </w:r>
      <w:proofErr w:type="spellEnd"/>
      <w:r w:rsidRPr="0016223D">
        <w:rPr>
          <w:szCs w:val="28"/>
        </w:rPr>
        <w:t>, прини</w:t>
      </w:r>
      <w:r w:rsidR="00FB689A">
        <w:rPr>
          <w:szCs w:val="28"/>
        </w:rPr>
        <w:t xml:space="preserve">мающих РОЗУВАСТАТИН в </w:t>
      </w:r>
      <w:r w:rsidR="00FB689A" w:rsidRPr="00CF5DC3">
        <w:rPr>
          <w:szCs w:val="28"/>
        </w:rPr>
        <w:t>дозе 20-40</w:t>
      </w:r>
      <w:r w:rsidRPr="0016223D">
        <w:rPr>
          <w:szCs w:val="28"/>
        </w:rPr>
        <w:t xml:space="preserve"> мг среднее снижение концентрации ХС-ЛПНП составляет 22</w:t>
      </w:r>
      <w:r w:rsidR="00F5009E" w:rsidRPr="0016223D">
        <w:rPr>
          <w:szCs w:val="28"/>
        </w:rPr>
        <w:t xml:space="preserve"> %</w:t>
      </w:r>
      <w:r w:rsidRPr="0016223D">
        <w:rPr>
          <w:szCs w:val="28"/>
        </w:rPr>
        <w:t>.</w:t>
      </w:r>
    </w:p>
    <w:p w14:paraId="313F5526" w14:textId="77777777" w:rsidR="00377BB8" w:rsidRPr="0016223D" w:rsidRDefault="00377BB8" w:rsidP="00377BB8">
      <w:pPr>
        <w:pStyle w:val="a7"/>
        <w:spacing w:line="360" w:lineRule="auto"/>
        <w:jc w:val="both"/>
        <w:rPr>
          <w:szCs w:val="28"/>
        </w:rPr>
      </w:pPr>
      <w:r w:rsidRPr="0016223D">
        <w:rPr>
          <w:szCs w:val="28"/>
        </w:rPr>
        <w:t xml:space="preserve">У пациентов с </w:t>
      </w:r>
      <w:proofErr w:type="spellStart"/>
      <w:r w:rsidRPr="0016223D">
        <w:rPr>
          <w:szCs w:val="28"/>
        </w:rPr>
        <w:t>гипертриглицерид</w:t>
      </w:r>
      <w:r w:rsidR="005A02D2" w:rsidRPr="0016223D">
        <w:rPr>
          <w:szCs w:val="28"/>
        </w:rPr>
        <w:t>емией</w:t>
      </w:r>
      <w:proofErr w:type="spellEnd"/>
      <w:r w:rsidR="005A02D2" w:rsidRPr="0016223D">
        <w:rPr>
          <w:szCs w:val="28"/>
        </w:rPr>
        <w:t xml:space="preserve"> с начальной концентрацией</w:t>
      </w:r>
      <w:r w:rsidRPr="0016223D">
        <w:rPr>
          <w:szCs w:val="28"/>
        </w:rPr>
        <w:t xml:space="preserve"> ТГ от 273 до 817 мг/</w:t>
      </w:r>
      <w:proofErr w:type="spellStart"/>
      <w:r w:rsidRPr="0016223D">
        <w:rPr>
          <w:szCs w:val="28"/>
        </w:rPr>
        <w:t>дл</w:t>
      </w:r>
      <w:proofErr w:type="spellEnd"/>
      <w:r w:rsidRPr="0016223D">
        <w:rPr>
          <w:szCs w:val="28"/>
        </w:rPr>
        <w:t>,</w:t>
      </w:r>
      <w:r w:rsidR="00EA5A4F" w:rsidRPr="0016223D">
        <w:rPr>
          <w:szCs w:val="28"/>
        </w:rPr>
        <w:t xml:space="preserve"> получавших РОЗУВАСТАТИН</w:t>
      </w:r>
      <w:r w:rsidRPr="0016223D">
        <w:rPr>
          <w:szCs w:val="28"/>
        </w:rPr>
        <w:t xml:space="preserve"> в дозе от 5 до 40 мг в сутки в </w:t>
      </w:r>
      <w:r w:rsidRPr="0016223D">
        <w:rPr>
          <w:szCs w:val="28"/>
        </w:rPr>
        <w:lastRenderedPageBreak/>
        <w:t>течение 6-ти недель, значительно снижалась концентрация ТГ в плазме крови (см. таблицу 2).</w:t>
      </w:r>
    </w:p>
    <w:p w14:paraId="65B2714A" w14:textId="77777777" w:rsidR="00377BB8" w:rsidRPr="0016223D" w:rsidRDefault="00377BB8" w:rsidP="00377BB8">
      <w:pPr>
        <w:pStyle w:val="a7"/>
        <w:spacing w:line="360" w:lineRule="auto"/>
        <w:jc w:val="both"/>
        <w:rPr>
          <w:szCs w:val="28"/>
        </w:rPr>
      </w:pPr>
      <w:r w:rsidRPr="0016223D">
        <w:rPr>
          <w:szCs w:val="28"/>
        </w:rPr>
        <w:t xml:space="preserve">Аддитивный эффект отмечается в комбинации с </w:t>
      </w:r>
      <w:proofErr w:type="spellStart"/>
      <w:r w:rsidRPr="0016223D">
        <w:rPr>
          <w:szCs w:val="28"/>
        </w:rPr>
        <w:t>фенофибратом</w:t>
      </w:r>
      <w:proofErr w:type="spellEnd"/>
      <w:r w:rsidRPr="0016223D">
        <w:rPr>
          <w:szCs w:val="28"/>
        </w:rPr>
        <w:t xml:space="preserve"> в отношении содержания триглицеридов и с никотиновой кислотой в </w:t>
      </w:r>
      <w:proofErr w:type="spellStart"/>
      <w:r w:rsidRPr="0016223D">
        <w:rPr>
          <w:szCs w:val="28"/>
        </w:rPr>
        <w:t>липидснижающих</w:t>
      </w:r>
      <w:proofErr w:type="spellEnd"/>
      <w:r w:rsidRPr="0016223D">
        <w:rPr>
          <w:szCs w:val="28"/>
        </w:rPr>
        <w:t xml:space="preserve"> дозах в отношении содержания ХС-ЛПВП (см. также раздел «Особые указания»).</w:t>
      </w:r>
    </w:p>
    <w:p w14:paraId="09B0FF99" w14:textId="70BFFCF6" w:rsidR="00377BB8" w:rsidRPr="0016223D" w:rsidRDefault="00377BB8" w:rsidP="00377BB8">
      <w:pPr>
        <w:pStyle w:val="a7"/>
        <w:spacing w:line="360" w:lineRule="auto"/>
        <w:jc w:val="both"/>
        <w:rPr>
          <w:szCs w:val="28"/>
        </w:rPr>
      </w:pPr>
      <w:proofErr w:type="gramStart"/>
      <w:r w:rsidRPr="0016223D">
        <w:rPr>
          <w:szCs w:val="28"/>
        </w:rPr>
        <w:t xml:space="preserve">В исследовании </w:t>
      </w:r>
      <w:r w:rsidRPr="0016223D">
        <w:rPr>
          <w:szCs w:val="28"/>
          <w:lang w:val="en-US"/>
        </w:rPr>
        <w:t>METEOR</w:t>
      </w:r>
      <w:r w:rsidRPr="0016223D">
        <w:rPr>
          <w:szCs w:val="28"/>
        </w:rPr>
        <w:t xml:space="preserve"> с участием 984 пациентов в возрасте 45-70 лет с низким риском развития ишемической болезни сердца (ИБС) (10-летний риск по </w:t>
      </w:r>
      <w:proofErr w:type="spellStart"/>
      <w:r w:rsidRPr="0016223D">
        <w:rPr>
          <w:szCs w:val="28"/>
        </w:rPr>
        <w:t>Фрамингемской</w:t>
      </w:r>
      <w:proofErr w:type="spellEnd"/>
      <w:r w:rsidRPr="0016223D">
        <w:rPr>
          <w:szCs w:val="28"/>
        </w:rPr>
        <w:t xml:space="preserve"> шкале менее 10</w:t>
      </w:r>
      <w:r w:rsidR="00F5009E" w:rsidRPr="0016223D">
        <w:rPr>
          <w:szCs w:val="28"/>
        </w:rPr>
        <w:t xml:space="preserve"> %</w:t>
      </w:r>
      <w:r w:rsidRPr="0016223D">
        <w:rPr>
          <w:szCs w:val="28"/>
        </w:rPr>
        <w:t xml:space="preserve">), средней концентрацией ХС-ЛПНП 4,0 </w:t>
      </w:r>
      <w:proofErr w:type="spellStart"/>
      <w:r w:rsidRPr="0016223D">
        <w:rPr>
          <w:szCs w:val="28"/>
        </w:rPr>
        <w:t>ммоль</w:t>
      </w:r>
      <w:proofErr w:type="spellEnd"/>
      <w:r w:rsidRPr="0016223D">
        <w:rPr>
          <w:szCs w:val="28"/>
        </w:rPr>
        <w:t>/л (154,5 мг/</w:t>
      </w:r>
      <w:proofErr w:type="spellStart"/>
      <w:r w:rsidRPr="0016223D">
        <w:rPr>
          <w:szCs w:val="28"/>
        </w:rPr>
        <w:t>дл</w:t>
      </w:r>
      <w:proofErr w:type="spellEnd"/>
      <w:r w:rsidRPr="0016223D">
        <w:rPr>
          <w:szCs w:val="28"/>
        </w:rPr>
        <w:t xml:space="preserve">) и субклиническим атеросклерозом (который оценивался по толщине комплекса «интима-медиа» сонных артерий – ТКИМ) изучалось влияние </w:t>
      </w:r>
      <w:proofErr w:type="spellStart"/>
      <w:r w:rsidRPr="0016223D">
        <w:rPr>
          <w:szCs w:val="28"/>
        </w:rPr>
        <w:t>розувастатина</w:t>
      </w:r>
      <w:proofErr w:type="spellEnd"/>
      <w:r w:rsidRPr="0016223D">
        <w:rPr>
          <w:szCs w:val="28"/>
        </w:rPr>
        <w:t xml:space="preserve"> на толщину комплекса «интима-медиа».</w:t>
      </w:r>
      <w:proofErr w:type="gramEnd"/>
      <w:r w:rsidRPr="0016223D">
        <w:rPr>
          <w:szCs w:val="28"/>
        </w:rPr>
        <w:t xml:space="preserve"> Пациенты получали </w:t>
      </w:r>
      <w:proofErr w:type="spellStart"/>
      <w:r w:rsidRPr="0016223D">
        <w:rPr>
          <w:szCs w:val="28"/>
        </w:rPr>
        <w:t>розувастатин</w:t>
      </w:r>
      <w:proofErr w:type="spellEnd"/>
      <w:r w:rsidRPr="0016223D">
        <w:rPr>
          <w:szCs w:val="28"/>
        </w:rPr>
        <w:t xml:space="preserve"> в дозе до 40 мг/сутки либо плацебо в </w:t>
      </w:r>
      <w:r w:rsidRPr="00CF5DC3">
        <w:rPr>
          <w:szCs w:val="28"/>
        </w:rPr>
        <w:t>течение 2</w:t>
      </w:r>
      <w:r w:rsidR="00D2610A" w:rsidRPr="00CF5DC3">
        <w:rPr>
          <w:szCs w:val="28"/>
        </w:rPr>
        <w:t>-х</w:t>
      </w:r>
      <w:r w:rsidRPr="00CF5DC3">
        <w:rPr>
          <w:szCs w:val="28"/>
        </w:rPr>
        <w:t xml:space="preserve"> лет</w:t>
      </w:r>
      <w:r w:rsidRPr="0016223D">
        <w:rPr>
          <w:szCs w:val="28"/>
        </w:rPr>
        <w:t xml:space="preserve">. Терапия </w:t>
      </w:r>
      <w:proofErr w:type="spellStart"/>
      <w:r w:rsidRPr="0016223D">
        <w:rPr>
          <w:szCs w:val="28"/>
        </w:rPr>
        <w:t>розувастатином</w:t>
      </w:r>
      <w:proofErr w:type="spellEnd"/>
      <w:r w:rsidRPr="0016223D">
        <w:rPr>
          <w:szCs w:val="28"/>
        </w:rPr>
        <w:t xml:space="preserve"> значительно замедляла скорость прогрессирования максимальной ТКИМ для 12 сегментов сонной артерии по сравнению с плацебо с различием на -0,0145 мм/год [95</w:t>
      </w:r>
      <w:r w:rsidR="00F5009E" w:rsidRPr="0016223D">
        <w:rPr>
          <w:szCs w:val="28"/>
        </w:rPr>
        <w:t xml:space="preserve"> %</w:t>
      </w:r>
      <w:r w:rsidRPr="0016223D">
        <w:rPr>
          <w:szCs w:val="28"/>
        </w:rPr>
        <w:t xml:space="preserve"> доверительный интервал от -0,0196 до -0,0093; </w:t>
      </w:r>
      <w:proofErr w:type="gramStart"/>
      <w:r w:rsidRPr="0016223D">
        <w:rPr>
          <w:szCs w:val="28"/>
        </w:rPr>
        <w:t>р</w:t>
      </w:r>
      <w:proofErr w:type="gramEnd"/>
      <w:r w:rsidRPr="0016223D">
        <w:rPr>
          <w:szCs w:val="28"/>
        </w:rPr>
        <w:t xml:space="preserve">&lt;0,001]. По сравнению с исходными значениями в группе </w:t>
      </w:r>
      <w:proofErr w:type="spellStart"/>
      <w:r w:rsidRPr="0016223D">
        <w:rPr>
          <w:szCs w:val="28"/>
        </w:rPr>
        <w:t>розувастатина</w:t>
      </w:r>
      <w:proofErr w:type="spellEnd"/>
      <w:r w:rsidRPr="0016223D">
        <w:rPr>
          <w:szCs w:val="28"/>
        </w:rPr>
        <w:t xml:space="preserve"> было отмечено уменьшение максимального значения ТКИМ на 0,0014 мм/год (0,12</w:t>
      </w:r>
      <w:r w:rsidR="00F5009E" w:rsidRPr="0016223D">
        <w:rPr>
          <w:szCs w:val="28"/>
        </w:rPr>
        <w:t xml:space="preserve"> %</w:t>
      </w:r>
      <w:r w:rsidRPr="0016223D">
        <w:rPr>
          <w:szCs w:val="28"/>
        </w:rPr>
        <w:t xml:space="preserve">/год (недостоверное различие)) по сравнению с увеличением этого показателя на </w:t>
      </w:r>
      <w:r w:rsidR="00FE6DC4" w:rsidRPr="0016223D">
        <w:rPr>
          <w:szCs w:val="28"/>
        </w:rPr>
        <w:t>0,</w:t>
      </w:r>
      <w:r w:rsidRPr="0016223D">
        <w:rPr>
          <w:szCs w:val="28"/>
        </w:rPr>
        <w:t>0131 мм/год 1,12</w:t>
      </w:r>
      <w:r w:rsidR="00204C94" w:rsidRPr="0016223D">
        <w:rPr>
          <w:szCs w:val="28"/>
        </w:rPr>
        <w:t xml:space="preserve"> </w:t>
      </w:r>
      <w:r w:rsidR="00F5009E" w:rsidRPr="0016223D">
        <w:rPr>
          <w:szCs w:val="28"/>
        </w:rPr>
        <w:t>%</w:t>
      </w:r>
      <w:r w:rsidRPr="0016223D">
        <w:rPr>
          <w:szCs w:val="28"/>
        </w:rPr>
        <w:t>/год (</w:t>
      </w:r>
      <w:proofErr w:type="gramStart"/>
      <w:r w:rsidRPr="0016223D">
        <w:rPr>
          <w:szCs w:val="28"/>
        </w:rPr>
        <w:t>р</w:t>
      </w:r>
      <w:proofErr w:type="gramEnd"/>
      <w:r w:rsidRPr="0016223D">
        <w:rPr>
          <w:szCs w:val="28"/>
        </w:rPr>
        <w:t xml:space="preserve">&lt;0,001) в группе плацебо. До настоящего времени прямой зависимости между уменьшением ТКИМ и снижением риска </w:t>
      </w:r>
      <w:proofErr w:type="gramStart"/>
      <w:r w:rsidRPr="0016223D">
        <w:rPr>
          <w:szCs w:val="28"/>
        </w:rPr>
        <w:t>сердечно-сосудистых</w:t>
      </w:r>
      <w:proofErr w:type="gramEnd"/>
      <w:r w:rsidRPr="0016223D">
        <w:rPr>
          <w:szCs w:val="28"/>
        </w:rPr>
        <w:t xml:space="preserve"> событий продемонстрировано не было. Исследование METEOR проводилось у пациентов с низким риском ИБС, для которых доза препарата РОЗУВАСТАТИН не является рекомендованной. Доза 40 мг должна назначаться </w:t>
      </w:r>
      <w:r w:rsidR="00204C94" w:rsidRPr="0016223D">
        <w:rPr>
          <w:szCs w:val="28"/>
        </w:rPr>
        <w:t xml:space="preserve">пациентам с </w:t>
      </w:r>
      <w:proofErr w:type="gramStart"/>
      <w:r w:rsidR="00204C94" w:rsidRPr="0016223D">
        <w:rPr>
          <w:szCs w:val="28"/>
        </w:rPr>
        <w:t>выраженной</w:t>
      </w:r>
      <w:proofErr w:type="gramEnd"/>
      <w:r w:rsidR="00204C94" w:rsidRPr="0016223D">
        <w:rPr>
          <w:szCs w:val="28"/>
        </w:rPr>
        <w:t xml:space="preserve"> </w:t>
      </w:r>
      <w:proofErr w:type="spellStart"/>
      <w:r w:rsidR="00204C94" w:rsidRPr="0016223D">
        <w:rPr>
          <w:szCs w:val="28"/>
        </w:rPr>
        <w:t>гиперхоле</w:t>
      </w:r>
      <w:r w:rsidRPr="0016223D">
        <w:rPr>
          <w:szCs w:val="28"/>
        </w:rPr>
        <w:t>стеринемией</w:t>
      </w:r>
      <w:proofErr w:type="spellEnd"/>
      <w:r w:rsidRPr="0016223D">
        <w:rPr>
          <w:szCs w:val="28"/>
        </w:rPr>
        <w:t xml:space="preserve"> и высоким риском сердечно-сосудистых заболеваний (ССЗ).</w:t>
      </w:r>
    </w:p>
    <w:p w14:paraId="664A50A5" w14:textId="543751F8" w:rsidR="00377BB8" w:rsidRPr="0016223D" w:rsidRDefault="00377BB8" w:rsidP="00377BB8">
      <w:pPr>
        <w:pStyle w:val="a7"/>
        <w:spacing w:line="360" w:lineRule="auto"/>
        <w:jc w:val="both"/>
        <w:rPr>
          <w:szCs w:val="28"/>
        </w:rPr>
      </w:pPr>
      <w:r w:rsidRPr="0016223D">
        <w:rPr>
          <w:szCs w:val="28"/>
        </w:rPr>
        <w:t xml:space="preserve">Результаты проведенного исследования </w:t>
      </w:r>
      <w:r w:rsidRPr="0016223D">
        <w:rPr>
          <w:szCs w:val="28"/>
          <w:lang w:val="en-US"/>
        </w:rPr>
        <w:t>JUPITER</w:t>
      </w:r>
      <w:r w:rsidRPr="0016223D">
        <w:rPr>
          <w:szCs w:val="28"/>
        </w:rPr>
        <w:t xml:space="preserve"> (Обоснование применения </w:t>
      </w:r>
      <w:proofErr w:type="spellStart"/>
      <w:r w:rsidRPr="0016223D">
        <w:rPr>
          <w:szCs w:val="28"/>
        </w:rPr>
        <w:t>статинов</w:t>
      </w:r>
      <w:proofErr w:type="spellEnd"/>
      <w:r w:rsidRPr="0016223D">
        <w:rPr>
          <w:szCs w:val="28"/>
        </w:rPr>
        <w:t xml:space="preserve"> для первичной профилактики: интервенционное исследование по оценке </w:t>
      </w:r>
      <w:proofErr w:type="spellStart"/>
      <w:r w:rsidRPr="0016223D">
        <w:rPr>
          <w:szCs w:val="28"/>
        </w:rPr>
        <w:t>розувастатина</w:t>
      </w:r>
      <w:proofErr w:type="spellEnd"/>
      <w:r w:rsidRPr="0016223D">
        <w:rPr>
          <w:szCs w:val="28"/>
        </w:rPr>
        <w:t xml:space="preserve">) у 17802 пациентов показали, что </w:t>
      </w:r>
      <w:proofErr w:type="spellStart"/>
      <w:r w:rsidRPr="0016223D">
        <w:rPr>
          <w:szCs w:val="28"/>
        </w:rPr>
        <w:t>розувастатин</w:t>
      </w:r>
      <w:proofErr w:type="spellEnd"/>
      <w:r w:rsidRPr="0016223D">
        <w:rPr>
          <w:szCs w:val="28"/>
        </w:rPr>
        <w:t xml:space="preserve"> </w:t>
      </w:r>
      <w:r w:rsidRPr="0016223D">
        <w:rPr>
          <w:szCs w:val="28"/>
        </w:rPr>
        <w:lastRenderedPageBreak/>
        <w:t xml:space="preserve">существенно снижал риск развития сердечно-сосудистых осложнений (252 в группе плацебо по сравнению с 142 в группе </w:t>
      </w:r>
      <w:proofErr w:type="spellStart"/>
      <w:r w:rsidRPr="0016223D">
        <w:rPr>
          <w:szCs w:val="28"/>
        </w:rPr>
        <w:t>розувастатина</w:t>
      </w:r>
      <w:proofErr w:type="spellEnd"/>
      <w:r w:rsidRPr="0016223D">
        <w:rPr>
          <w:szCs w:val="28"/>
        </w:rPr>
        <w:t>) (</w:t>
      </w:r>
      <w:proofErr w:type="gramStart"/>
      <w:r w:rsidRPr="0016223D">
        <w:rPr>
          <w:szCs w:val="28"/>
        </w:rPr>
        <w:t>р</w:t>
      </w:r>
      <w:proofErr w:type="gramEnd"/>
      <w:r w:rsidRPr="0016223D">
        <w:rPr>
          <w:szCs w:val="28"/>
        </w:rPr>
        <w:t>&lt;0,001) со снижением относительного риска на 44</w:t>
      </w:r>
      <w:r w:rsidR="00F5009E" w:rsidRPr="0016223D">
        <w:rPr>
          <w:szCs w:val="28"/>
        </w:rPr>
        <w:t xml:space="preserve"> %</w:t>
      </w:r>
      <w:r w:rsidRPr="0016223D">
        <w:rPr>
          <w:szCs w:val="28"/>
        </w:rPr>
        <w:t>. Эффективность терапии была отмечена через 6 первых месяцев применения препарата. Отмечено статистически значимое снижение на 48</w:t>
      </w:r>
      <w:r w:rsidR="00F5009E" w:rsidRPr="0016223D">
        <w:rPr>
          <w:szCs w:val="28"/>
        </w:rPr>
        <w:t xml:space="preserve"> %</w:t>
      </w:r>
      <w:r w:rsidRPr="0016223D">
        <w:rPr>
          <w:szCs w:val="28"/>
        </w:rPr>
        <w:t xml:space="preserve"> комбинированного критерия, включавшего смерть от сердечно-сосудистых причин, инсульт и инфаркт миокарда (соотношение рисков: 0,52, 95</w:t>
      </w:r>
      <w:r w:rsidR="00F5009E" w:rsidRPr="0016223D">
        <w:rPr>
          <w:szCs w:val="28"/>
        </w:rPr>
        <w:t xml:space="preserve"> %</w:t>
      </w:r>
      <w:r w:rsidR="00B2448D" w:rsidRPr="0016223D">
        <w:rPr>
          <w:szCs w:val="28"/>
        </w:rPr>
        <w:t>,</w:t>
      </w:r>
      <w:r w:rsidRPr="0016223D">
        <w:rPr>
          <w:szCs w:val="28"/>
        </w:rPr>
        <w:t xml:space="preserve"> доверительный интервал 0,40-0,68, </w:t>
      </w:r>
      <w:proofErr w:type="gramStart"/>
      <w:r w:rsidRPr="0016223D">
        <w:rPr>
          <w:szCs w:val="28"/>
        </w:rPr>
        <w:t>р</w:t>
      </w:r>
      <w:proofErr w:type="gramEnd"/>
      <w:r w:rsidRPr="0016223D">
        <w:rPr>
          <w:szCs w:val="28"/>
        </w:rPr>
        <w:t>&lt;0,001), уменьшение на 54</w:t>
      </w:r>
      <w:r w:rsidR="00F5009E" w:rsidRPr="0016223D">
        <w:rPr>
          <w:szCs w:val="28"/>
        </w:rPr>
        <w:t xml:space="preserve"> %</w:t>
      </w:r>
      <w:r w:rsidRPr="0016223D">
        <w:rPr>
          <w:szCs w:val="28"/>
        </w:rPr>
        <w:t xml:space="preserve"> возникновения фатального или </w:t>
      </w:r>
      <w:proofErr w:type="spellStart"/>
      <w:r w:rsidRPr="0016223D">
        <w:rPr>
          <w:szCs w:val="28"/>
        </w:rPr>
        <w:t>нефатального</w:t>
      </w:r>
      <w:proofErr w:type="spellEnd"/>
      <w:r w:rsidRPr="0016223D">
        <w:rPr>
          <w:szCs w:val="28"/>
        </w:rPr>
        <w:t xml:space="preserve"> инфаркта миокарда (соотношение рисков: 0,46, 95</w:t>
      </w:r>
      <w:r w:rsidR="00F5009E" w:rsidRPr="0016223D">
        <w:rPr>
          <w:szCs w:val="28"/>
        </w:rPr>
        <w:t xml:space="preserve"> %</w:t>
      </w:r>
      <w:r w:rsidR="004E51BB">
        <w:rPr>
          <w:szCs w:val="28"/>
        </w:rPr>
        <w:t xml:space="preserve">, </w:t>
      </w:r>
      <w:r w:rsidRPr="0016223D">
        <w:rPr>
          <w:szCs w:val="28"/>
        </w:rPr>
        <w:t>доверительный интервал 0,30-0,70) и на 48</w:t>
      </w:r>
      <w:r w:rsidR="00F5009E" w:rsidRPr="0016223D">
        <w:rPr>
          <w:szCs w:val="28"/>
        </w:rPr>
        <w:t xml:space="preserve"> %</w:t>
      </w:r>
      <w:r w:rsidRPr="0016223D">
        <w:rPr>
          <w:szCs w:val="28"/>
        </w:rPr>
        <w:t xml:space="preserve"> фатального или </w:t>
      </w:r>
      <w:proofErr w:type="spellStart"/>
      <w:r w:rsidRPr="0016223D">
        <w:rPr>
          <w:szCs w:val="28"/>
        </w:rPr>
        <w:t>нефатального</w:t>
      </w:r>
      <w:proofErr w:type="spellEnd"/>
      <w:r w:rsidRPr="0016223D">
        <w:rPr>
          <w:szCs w:val="28"/>
        </w:rPr>
        <w:t xml:space="preserve"> инсульта. Общая смертность снизилась на 20</w:t>
      </w:r>
      <w:r w:rsidR="00F5009E" w:rsidRPr="0016223D">
        <w:rPr>
          <w:szCs w:val="28"/>
        </w:rPr>
        <w:t xml:space="preserve"> %</w:t>
      </w:r>
      <w:r w:rsidRPr="0016223D">
        <w:rPr>
          <w:szCs w:val="28"/>
        </w:rPr>
        <w:t xml:space="preserve"> в группе </w:t>
      </w:r>
      <w:proofErr w:type="spellStart"/>
      <w:r w:rsidRPr="0016223D">
        <w:rPr>
          <w:szCs w:val="28"/>
        </w:rPr>
        <w:t>розувастатина</w:t>
      </w:r>
      <w:proofErr w:type="spellEnd"/>
      <w:r w:rsidRPr="0016223D">
        <w:rPr>
          <w:szCs w:val="28"/>
        </w:rPr>
        <w:t xml:space="preserve"> (соотношение рисков: 0,80</w:t>
      </w:r>
      <w:r w:rsidR="00B052BD" w:rsidRPr="0016223D">
        <w:rPr>
          <w:szCs w:val="28"/>
        </w:rPr>
        <w:t>,</w:t>
      </w:r>
      <w:r w:rsidRPr="0016223D">
        <w:rPr>
          <w:szCs w:val="28"/>
        </w:rPr>
        <w:t xml:space="preserve"> 95</w:t>
      </w:r>
      <w:r w:rsidR="00F5009E" w:rsidRPr="0016223D">
        <w:rPr>
          <w:szCs w:val="28"/>
        </w:rPr>
        <w:t xml:space="preserve"> %</w:t>
      </w:r>
      <w:r w:rsidRPr="0016223D">
        <w:rPr>
          <w:szCs w:val="28"/>
        </w:rPr>
        <w:t xml:space="preserve">, доверительный интервал 0,67-0,97, </w:t>
      </w:r>
      <w:proofErr w:type="gramStart"/>
      <w:r w:rsidRPr="0016223D">
        <w:rPr>
          <w:szCs w:val="28"/>
        </w:rPr>
        <w:t>р</w:t>
      </w:r>
      <w:proofErr w:type="gramEnd"/>
      <w:r w:rsidRPr="0016223D">
        <w:rPr>
          <w:szCs w:val="28"/>
        </w:rPr>
        <w:t xml:space="preserve">=0,02). Профиль безопасности у пациентов, принимающих </w:t>
      </w:r>
      <w:proofErr w:type="spellStart"/>
      <w:r w:rsidRPr="0016223D">
        <w:rPr>
          <w:szCs w:val="28"/>
        </w:rPr>
        <w:t>розувастатин</w:t>
      </w:r>
      <w:proofErr w:type="spellEnd"/>
      <w:r w:rsidRPr="0016223D">
        <w:rPr>
          <w:szCs w:val="28"/>
        </w:rPr>
        <w:t xml:space="preserve"> в дозе 20 мг, был, в целом, схож с профилем безопасности в группе плацебо.</w:t>
      </w:r>
    </w:p>
    <w:p w14:paraId="4C04AF65" w14:textId="77777777" w:rsidR="00756CC1" w:rsidRPr="0016223D" w:rsidRDefault="00A952DE" w:rsidP="00377BB8">
      <w:pPr>
        <w:spacing w:line="360" w:lineRule="auto"/>
        <w:jc w:val="both"/>
        <w:rPr>
          <w:b/>
          <w:bCs/>
          <w:sz w:val="28"/>
          <w:szCs w:val="28"/>
        </w:rPr>
      </w:pPr>
      <w:bookmarkStart w:id="1" w:name="PhKin"/>
      <w:proofErr w:type="spellStart"/>
      <w:r w:rsidRPr="0016223D">
        <w:rPr>
          <w:b/>
          <w:bCs/>
          <w:sz w:val="28"/>
          <w:szCs w:val="28"/>
        </w:rPr>
        <w:t>Ф</w:t>
      </w:r>
      <w:r w:rsidR="001627FF" w:rsidRPr="0016223D">
        <w:rPr>
          <w:b/>
          <w:bCs/>
          <w:sz w:val="28"/>
          <w:szCs w:val="28"/>
        </w:rPr>
        <w:t>армакокинетика</w:t>
      </w:r>
      <w:bookmarkEnd w:id="1"/>
      <w:proofErr w:type="spellEnd"/>
    </w:p>
    <w:p w14:paraId="6AC98D48" w14:textId="77777777" w:rsidR="00377BB8" w:rsidRPr="0016223D" w:rsidRDefault="00377BB8" w:rsidP="00377BB8">
      <w:pPr>
        <w:spacing w:line="360" w:lineRule="auto"/>
        <w:jc w:val="both"/>
        <w:rPr>
          <w:sz w:val="28"/>
          <w:szCs w:val="28"/>
        </w:rPr>
      </w:pPr>
      <w:r w:rsidRPr="0016223D">
        <w:rPr>
          <w:i/>
          <w:sz w:val="28"/>
          <w:szCs w:val="28"/>
        </w:rPr>
        <w:t>Абсорбция и распределение</w:t>
      </w:r>
    </w:p>
    <w:p w14:paraId="513DE9F5" w14:textId="77777777" w:rsidR="00377BB8" w:rsidRPr="0016223D" w:rsidRDefault="00377BB8" w:rsidP="00377BB8">
      <w:pPr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 xml:space="preserve">Максимальная концентрация </w:t>
      </w:r>
      <w:proofErr w:type="spellStart"/>
      <w:r w:rsidRPr="0016223D">
        <w:rPr>
          <w:sz w:val="28"/>
          <w:szCs w:val="28"/>
        </w:rPr>
        <w:t>розувастатина</w:t>
      </w:r>
      <w:proofErr w:type="spellEnd"/>
      <w:r w:rsidRPr="0016223D">
        <w:rPr>
          <w:sz w:val="28"/>
          <w:szCs w:val="28"/>
        </w:rPr>
        <w:t xml:space="preserve"> в плазме крови</w:t>
      </w:r>
      <w:r w:rsidR="00165F30" w:rsidRPr="0016223D">
        <w:rPr>
          <w:sz w:val="28"/>
          <w:szCs w:val="28"/>
        </w:rPr>
        <w:t xml:space="preserve"> (</w:t>
      </w:r>
      <w:proofErr w:type="spellStart"/>
      <w:r w:rsidR="00165F30" w:rsidRPr="0016223D">
        <w:rPr>
          <w:sz w:val="28"/>
          <w:szCs w:val="28"/>
          <w:lang w:val="en-US"/>
        </w:rPr>
        <w:t>C</w:t>
      </w:r>
      <w:r w:rsidR="00165F30" w:rsidRPr="0016223D">
        <w:rPr>
          <w:sz w:val="28"/>
          <w:szCs w:val="28"/>
          <w:vertAlign w:val="subscript"/>
          <w:lang w:val="en-US"/>
        </w:rPr>
        <w:t>max</w:t>
      </w:r>
      <w:proofErr w:type="spellEnd"/>
      <w:r w:rsidR="00165F30" w:rsidRPr="0016223D">
        <w:rPr>
          <w:sz w:val="28"/>
          <w:szCs w:val="28"/>
        </w:rPr>
        <w:t>)</w:t>
      </w:r>
      <w:r w:rsidRPr="0016223D">
        <w:rPr>
          <w:sz w:val="28"/>
          <w:szCs w:val="28"/>
        </w:rPr>
        <w:t xml:space="preserve"> достигается приблизительно через 5 часов после приема внутрь. Абсолютная </w:t>
      </w:r>
      <w:proofErr w:type="spellStart"/>
      <w:r w:rsidRPr="0016223D">
        <w:rPr>
          <w:sz w:val="28"/>
          <w:szCs w:val="28"/>
        </w:rPr>
        <w:t>биодоступность</w:t>
      </w:r>
      <w:proofErr w:type="spellEnd"/>
      <w:r w:rsidRPr="0016223D">
        <w:rPr>
          <w:sz w:val="28"/>
          <w:szCs w:val="28"/>
        </w:rPr>
        <w:t xml:space="preserve"> составляет примерно 20</w:t>
      </w:r>
      <w:r w:rsidR="00F5009E" w:rsidRPr="0016223D">
        <w:rPr>
          <w:sz w:val="28"/>
          <w:szCs w:val="28"/>
        </w:rPr>
        <w:t xml:space="preserve"> %</w:t>
      </w:r>
      <w:r w:rsidRPr="0016223D">
        <w:rPr>
          <w:sz w:val="28"/>
          <w:szCs w:val="28"/>
        </w:rPr>
        <w:t>.</w:t>
      </w:r>
    </w:p>
    <w:p w14:paraId="4F453DEF" w14:textId="03364E95" w:rsidR="00377BB8" w:rsidRPr="0016223D" w:rsidRDefault="00377BB8" w:rsidP="00377BB8">
      <w:pPr>
        <w:spacing w:line="360" w:lineRule="auto"/>
        <w:jc w:val="both"/>
        <w:rPr>
          <w:sz w:val="28"/>
          <w:szCs w:val="28"/>
        </w:rPr>
      </w:pPr>
      <w:proofErr w:type="spellStart"/>
      <w:r w:rsidRPr="0016223D">
        <w:rPr>
          <w:sz w:val="28"/>
          <w:szCs w:val="28"/>
        </w:rPr>
        <w:t>Розувастатин</w:t>
      </w:r>
      <w:proofErr w:type="spellEnd"/>
      <w:r w:rsidRPr="0016223D">
        <w:rPr>
          <w:sz w:val="28"/>
          <w:szCs w:val="28"/>
        </w:rPr>
        <w:t xml:space="preserve"> </w:t>
      </w:r>
      <w:proofErr w:type="spellStart"/>
      <w:r w:rsidRPr="0016223D">
        <w:rPr>
          <w:sz w:val="28"/>
          <w:szCs w:val="28"/>
        </w:rPr>
        <w:t>метаболизируется</w:t>
      </w:r>
      <w:proofErr w:type="spellEnd"/>
      <w:r w:rsidRPr="0016223D">
        <w:rPr>
          <w:sz w:val="28"/>
          <w:szCs w:val="28"/>
        </w:rPr>
        <w:t xml:space="preserve"> преимущественно печенью, которая является осн</w:t>
      </w:r>
      <w:r w:rsidR="00165F30" w:rsidRPr="0016223D">
        <w:rPr>
          <w:sz w:val="28"/>
          <w:szCs w:val="28"/>
        </w:rPr>
        <w:t>овным местом синтеза ХС</w:t>
      </w:r>
      <w:r w:rsidRPr="0016223D">
        <w:rPr>
          <w:sz w:val="28"/>
          <w:szCs w:val="28"/>
        </w:rPr>
        <w:t xml:space="preserve"> и метаболизма ХС-ЛПНП. Объем распределения </w:t>
      </w:r>
      <w:proofErr w:type="spellStart"/>
      <w:r w:rsidRPr="0016223D">
        <w:rPr>
          <w:sz w:val="28"/>
          <w:szCs w:val="28"/>
        </w:rPr>
        <w:t>розувастатина</w:t>
      </w:r>
      <w:proofErr w:type="spellEnd"/>
      <w:r w:rsidRPr="0016223D">
        <w:rPr>
          <w:sz w:val="28"/>
          <w:szCs w:val="28"/>
        </w:rPr>
        <w:t xml:space="preserve"> составляет примерно 134 л. Приблизител</w:t>
      </w:r>
      <w:r w:rsidR="004E51BB">
        <w:rPr>
          <w:sz w:val="28"/>
          <w:szCs w:val="28"/>
        </w:rPr>
        <w:t xml:space="preserve">ьно </w:t>
      </w:r>
      <w:r w:rsidR="00703CA8" w:rsidRPr="0016223D">
        <w:rPr>
          <w:sz w:val="28"/>
          <w:szCs w:val="28"/>
        </w:rPr>
        <w:t>90</w:t>
      </w:r>
      <w:r w:rsidR="009827C0" w:rsidRPr="0016223D">
        <w:rPr>
          <w:sz w:val="28"/>
          <w:szCs w:val="28"/>
        </w:rPr>
        <w:t xml:space="preserve"> </w:t>
      </w:r>
      <w:r w:rsidR="00F5009E" w:rsidRPr="0016223D">
        <w:rPr>
          <w:sz w:val="28"/>
          <w:szCs w:val="28"/>
        </w:rPr>
        <w:t>%</w:t>
      </w:r>
      <w:r w:rsidRPr="0016223D">
        <w:rPr>
          <w:sz w:val="28"/>
          <w:szCs w:val="28"/>
        </w:rPr>
        <w:t xml:space="preserve"> </w:t>
      </w:r>
      <w:proofErr w:type="spellStart"/>
      <w:r w:rsidRPr="0016223D">
        <w:rPr>
          <w:sz w:val="28"/>
          <w:szCs w:val="28"/>
        </w:rPr>
        <w:t>розувастатина</w:t>
      </w:r>
      <w:proofErr w:type="spellEnd"/>
      <w:r w:rsidRPr="0016223D">
        <w:rPr>
          <w:sz w:val="28"/>
          <w:szCs w:val="28"/>
        </w:rPr>
        <w:t xml:space="preserve"> связывается с белками плазмы крови, в основном с альбумином.</w:t>
      </w:r>
    </w:p>
    <w:p w14:paraId="2E65E32D" w14:textId="77777777" w:rsidR="00377BB8" w:rsidRPr="0016223D" w:rsidRDefault="00377BB8" w:rsidP="00377BB8">
      <w:pPr>
        <w:spacing w:line="360" w:lineRule="auto"/>
        <w:jc w:val="both"/>
        <w:rPr>
          <w:sz w:val="28"/>
          <w:szCs w:val="28"/>
        </w:rPr>
      </w:pPr>
      <w:r w:rsidRPr="0016223D">
        <w:rPr>
          <w:i/>
          <w:sz w:val="28"/>
          <w:szCs w:val="28"/>
        </w:rPr>
        <w:t>Метаболизм</w:t>
      </w:r>
    </w:p>
    <w:p w14:paraId="15C8F7A9" w14:textId="77777777" w:rsidR="00377BB8" w:rsidRPr="0016223D" w:rsidRDefault="00377BB8" w:rsidP="00377BB8">
      <w:pPr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>Подвергается огранич</w:t>
      </w:r>
      <w:r w:rsidR="00703CA8" w:rsidRPr="0016223D">
        <w:rPr>
          <w:sz w:val="28"/>
          <w:szCs w:val="28"/>
        </w:rPr>
        <w:t xml:space="preserve">енному метаболизму (около 10 </w:t>
      </w:r>
      <w:r w:rsidR="00F5009E" w:rsidRPr="0016223D">
        <w:rPr>
          <w:sz w:val="28"/>
          <w:szCs w:val="28"/>
        </w:rPr>
        <w:t>%</w:t>
      </w:r>
      <w:r w:rsidR="00703CA8" w:rsidRPr="0016223D">
        <w:rPr>
          <w:sz w:val="28"/>
          <w:szCs w:val="28"/>
        </w:rPr>
        <w:t>).</w:t>
      </w:r>
      <w:r w:rsidRPr="0016223D">
        <w:rPr>
          <w:sz w:val="28"/>
          <w:szCs w:val="28"/>
        </w:rPr>
        <w:t xml:space="preserve"> </w:t>
      </w:r>
      <w:proofErr w:type="spellStart"/>
      <w:r w:rsidRPr="0016223D">
        <w:rPr>
          <w:sz w:val="28"/>
          <w:szCs w:val="28"/>
        </w:rPr>
        <w:t>Розувастатин</w:t>
      </w:r>
      <w:proofErr w:type="spellEnd"/>
      <w:r w:rsidRPr="0016223D">
        <w:rPr>
          <w:sz w:val="28"/>
          <w:szCs w:val="28"/>
        </w:rPr>
        <w:t xml:space="preserve"> является непрофильным субстратом для метаболизма </w:t>
      </w:r>
      <w:r w:rsidR="00165F30" w:rsidRPr="0016223D">
        <w:rPr>
          <w:sz w:val="28"/>
          <w:szCs w:val="28"/>
        </w:rPr>
        <w:t>изо</w:t>
      </w:r>
      <w:r w:rsidRPr="0016223D">
        <w:rPr>
          <w:sz w:val="28"/>
          <w:szCs w:val="28"/>
        </w:rPr>
        <w:t xml:space="preserve">ферментами системы </w:t>
      </w:r>
      <w:proofErr w:type="spellStart"/>
      <w:r w:rsidRPr="0016223D">
        <w:rPr>
          <w:sz w:val="28"/>
          <w:szCs w:val="28"/>
        </w:rPr>
        <w:t>цитохрома</w:t>
      </w:r>
      <w:proofErr w:type="spellEnd"/>
      <w:r w:rsidRPr="0016223D">
        <w:rPr>
          <w:sz w:val="28"/>
          <w:szCs w:val="28"/>
        </w:rPr>
        <w:t xml:space="preserve"> Р450. Основным изоферментом, участвующи</w:t>
      </w:r>
      <w:r w:rsidR="00165F30" w:rsidRPr="0016223D">
        <w:rPr>
          <w:sz w:val="28"/>
          <w:szCs w:val="28"/>
        </w:rPr>
        <w:t xml:space="preserve">м в метаболизме </w:t>
      </w:r>
      <w:proofErr w:type="spellStart"/>
      <w:r w:rsidR="00165F30" w:rsidRPr="0016223D">
        <w:rPr>
          <w:sz w:val="28"/>
          <w:szCs w:val="28"/>
        </w:rPr>
        <w:t>розувастатина</w:t>
      </w:r>
      <w:proofErr w:type="spellEnd"/>
      <w:r w:rsidRPr="0016223D">
        <w:rPr>
          <w:sz w:val="28"/>
          <w:szCs w:val="28"/>
        </w:rPr>
        <w:t xml:space="preserve">, является изофермент </w:t>
      </w:r>
      <w:r w:rsidRPr="0016223D">
        <w:rPr>
          <w:sz w:val="28"/>
          <w:szCs w:val="28"/>
          <w:lang w:val="en-US"/>
        </w:rPr>
        <w:t>CYP</w:t>
      </w:r>
      <w:r w:rsidRPr="0016223D">
        <w:rPr>
          <w:sz w:val="28"/>
          <w:szCs w:val="28"/>
        </w:rPr>
        <w:t>2</w:t>
      </w:r>
      <w:r w:rsidRPr="0016223D">
        <w:rPr>
          <w:sz w:val="28"/>
          <w:szCs w:val="28"/>
          <w:lang w:val="en-US"/>
        </w:rPr>
        <w:t>C</w:t>
      </w:r>
      <w:r w:rsidRPr="0016223D">
        <w:rPr>
          <w:sz w:val="28"/>
          <w:szCs w:val="28"/>
        </w:rPr>
        <w:t>9. Изоферменты CYP2C19, CYP3А</w:t>
      </w:r>
      <w:r w:rsidR="00F54B16" w:rsidRPr="0016223D">
        <w:rPr>
          <w:sz w:val="28"/>
          <w:szCs w:val="28"/>
        </w:rPr>
        <w:t>4</w:t>
      </w:r>
      <w:r w:rsidRPr="0016223D">
        <w:rPr>
          <w:sz w:val="28"/>
          <w:szCs w:val="28"/>
        </w:rPr>
        <w:t xml:space="preserve"> и CYP2</w:t>
      </w:r>
      <w:r w:rsidRPr="0016223D">
        <w:rPr>
          <w:sz w:val="28"/>
          <w:szCs w:val="28"/>
          <w:lang w:val="en-US"/>
        </w:rPr>
        <w:t>D</w:t>
      </w:r>
      <w:r w:rsidRPr="0016223D">
        <w:rPr>
          <w:sz w:val="28"/>
          <w:szCs w:val="28"/>
        </w:rPr>
        <w:t>6 вовлечены в метаболизм в меньшей степени.</w:t>
      </w:r>
    </w:p>
    <w:p w14:paraId="59D1DEB7" w14:textId="38959CC5" w:rsidR="00377BB8" w:rsidRPr="0016223D" w:rsidRDefault="00377BB8" w:rsidP="00377BB8">
      <w:pPr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lastRenderedPageBreak/>
        <w:t>Основными выявленными мета</w:t>
      </w:r>
      <w:r w:rsidR="004E51BB">
        <w:rPr>
          <w:sz w:val="28"/>
          <w:szCs w:val="28"/>
        </w:rPr>
        <w:t xml:space="preserve">болитами </w:t>
      </w:r>
      <w:proofErr w:type="spellStart"/>
      <w:r w:rsidR="004E51BB">
        <w:rPr>
          <w:sz w:val="28"/>
          <w:szCs w:val="28"/>
        </w:rPr>
        <w:t>розувастатина</w:t>
      </w:r>
      <w:proofErr w:type="spellEnd"/>
      <w:r w:rsidR="004E51BB">
        <w:rPr>
          <w:sz w:val="28"/>
          <w:szCs w:val="28"/>
        </w:rPr>
        <w:t xml:space="preserve"> являются                  </w:t>
      </w:r>
      <w:r w:rsidRPr="0016223D">
        <w:rPr>
          <w:sz w:val="28"/>
          <w:szCs w:val="28"/>
          <w:lang w:val="en-US"/>
        </w:rPr>
        <w:t>N</w:t>
      </w:r>
      <w:r w:rsidR="00703CA8" w:rsidRPr="0016223D">
        <w:rPr>
          <w:sz w:val="28"/>
          <w:szCs w:val="28"/>
        </w:rPr>
        <w:t>-</w:t>
      </w:r>
      <w:proofErr w:type="spellStart"/>
      <w:r w:rsidRPr="0016223D">
        <w:rPr>
          <w:sz w:val="28"/>
          <w:szCs w:val="28"/>
        </w:rPr>
        <w:t>десметилрозувастатин</w:t>
      </w:r>
      <w:proofErr w:type="spellEnd"/>
      <w:r w:rsidRPr="0016223D">
        <w:rPr>
          <w:sz w:val="28"/>
          <w:szCs w:val="28"/>
        </w:rPr>
        <w:t xml:space="preserve"> и </w:t>
      </w:r>
      <w:proofErr w:type="spellStart"/>
      <w:r w:rsidRPr="0016223D">
        <w:rPr>
          <w:sz w:val="28"/>
          <w:szCs w:val="28"/>
        </w:rPr>
        <w:t>лактоновые</w:t>
      </w:r>
      <w:proofErr w:type="spellEnd"/>
      <w:r w:rsidRPr="0016223D">
        <w:rPr>
          <w:sz w:val="28"/>
          <w:szCs w:val="28"/>
        </w:rPr>
        <w:t xml:space="preserve"> метаболиты. </w:t>
      </w:r>
      <w:proofErr w:type="gramStart"/>
      <w:r w:rsidRPr="0016223D">
        <w:rPr>
          <w:sz w:val="28"/>
          <w:szCs w:val="28"/>
          <w:lang w:val="en-US"/>
        </w:rPr>
        <w:t>N</w:t>
      </w:r>
      <w:r w:rsidRPr="0016223D">
        <w:rPr>
          <w:sz w:val="28"/>
          <w:szCs w:val="28"/>
        </w:rPr>
        <w:t>-</w:t>
      </w:r>
      <w:proofErr w:type="spellStart"/>
      <w:r w:rsidRPr="0016223D">
        <w:rPr>
          <w:sz w:val="28"/>
          <w:szCs w:val="28"/>
        </w:rPr>
        <w:t>десметилрозувастатин</w:t>
      </w:r>
      <w:proofErr w:type="spellEnd"/>
      <w:r w:rsidRPr="0016223D">
        <w:rPr>
          <w:sz w:val="28"/>
          <w:szCs w:val="28"/>
        </w:rPr>
        <w:t xml:space="preserve"> примерно на 50</w:t>
      </w:r>
      <w:r w:rsidR="00A75E9B" w:rsidRPr="0016223D">
        <w:rPr>
          <w:sz w:val="28"/>
          <w:szCs w:val="28"/>
        </w:rPr>
        <w:t xml:space="preserve"> </w:t>
      </w:r>
      <w:r w:rsidR="00F5009E" w:rsidRPr="0016223D">
        <w:rPr>
          <w:sz w:val="28"/>
          <w:szCs w:val="28"/>
        </w:rPr>
        <w:t>%</w:t>
      </w:r>
      <w:r w:rsidRPr="0016223D">
        <w:rPr>
          <w:sz w:val="28"/>
          <w:szCs w:val="28"/>
        </w:rPr>
        <w:t xml:space="preserve"> менее активен, чем </w:t>
      </w:r>
      <w:r w:rsidR="00F54B16" w:rsidRPr="0016223D">
        <w:rPr>
          <w:sz w:val="28"/>
          <w:szCs w:val="28"/>
        </w:rPr>
        <w:t xml:space="preserve">изначальный </w:t>
      </w:r>
      <w:proofErr w:type="spellStart"/>
      <w:r w:rsidR="00F54B16" w:rsidRPr="0016223D">
        <w:rPr>
          <w:sz w:val="28"/>
          <w:szCs w:val="28"/>
        </w:rPr>
        <w:t>розувастатин</w:t>
      </w:r>
      <w:proofErr w:type="spellEnd"/>
      <w:r w:rsidR="00F54B16" w:rsidRPr="0016223D">
        <w:rPr>
          <w:sz w:val="28"/>
          <w:szCs w:val="28"/>
        </w:rPr>
        <w:t xml:space="preserve">, </w:t>
      </w:r>
      <w:proofErr w:type="spellStart"/>
      <w:r w:rsidR="00F54B16" w:rsidRPr="0016223D">
        <w:rPr>
          <w:sz w:val="28"/>
          <w:szCs w:val="28"/>
        </w:rPr>
        <w:t>л</w:t>
      </w:r>
      <w:r w:rsidRPr="0016223D">
        <w:rPr>
          <w:sz w:val="28"/>
          <w:szCs w:val="28"/>
        </w:rPr>
        <w:t>актоновые</w:t>
      </w:r>
      <w:proofErr w:type="spellEnd"/>
      <w:r w:rsidRPr="0016223D">
        <w:rPr>
          <w:sz w:val="28"/>
          <w:szCs w:val="28"/>
        </w:rPr>
        <w:t xml:space="preserve"> метаболиты фармакологически неактивны.</w:t>
      </w:r>
      <w:proofErr w:type="gramEnd"/>
      <w:r w:rsidRPr="0016223D">
        <w:rPr>
          <w:sz w:val="28"/>
          <w:szCs w:val="28"/>
        </w:rPr>
        <w:t xml:space="preserve"> Более 90</w:t>
      </w:r>
      <w:r w:rsidR="00703CA8" w:rsidRPr="0016223D">
        <w:rPr>
          <w:sz w:val="28"/>
          <w:szCs w:val="28"/>
        </w:rPr>
        <w:t xml:space="preserve"> </w:t>
      </w:r>
      <w:r w:rsidR="00F5009E" w:rsidRPr="0016223D">
        <w:rPr>
          <w:sz w:val="28"/>
          <w:szCs w:val="28"/>
        </w:rPr>
        <w:t>%</w:t>
      </w:r>
      <w:r w:rsidRPr="0016223D">
        <w:rPr>
          <w:sz w:val="28"/>
          <w:szCs w:val="28"/>
        </w:rPr>
        <w:t xml:space="preserve"> фармакологической активности по ингибированию циркулирующей ГМГ-</w:t>
      </w:r>
      <w:proofErr w:type="spellStart"/>
      <w:r w:rsidRPr="0016223D">
        <w:rPr>
          <w:sz w:val="28"/>
          <w:szCs w:val="28"/>
        </w:rPr>
        <w:t>КоА</w:t>
      </w:r>
      <w:proofErr w:type="spellEnd"/>
      <w:r w:rsidRPr="0016223D">
        <w:rPr>
          <w:sz w:val="28"/>
          <w:szCs w:val="28"/>
        </w:rPr>
        <w:t>-</w:t>
      </w:r>
      <w:proofErr w:type="spellStart"/>
      <w:r w:rsidRPr="0016223D">
        <w:rPr>
          <w:sz w:val="28"/>
          <w:szCs w:val="28"/>
        </w:rPr>
        <w:t>редуктазы</w:t>
      </w:r>
      <w:proofErr w:type="spellEnd"/>
      <w:r w:rsidRPr="0016223D">
        <w:rPr>
          <w:sz w:val="28"/>
          <w:szCs w:val="28"/>
        </w:rPr>
        <w:t xml:space="preserve"> обеспечивается </w:t>
      </w:r>
      <w:proofErr w:type="spellStart"/>
      <w:r w:rsidRPr="0016223D">
        <w:rPr>
          <w:sz w:val="28"/>
          <w:szCs w:val="28"/>
        </w:rPr>
        <w:t>розувастатином</w:t>
      </w:r>
      <w:proofErr w:type="spellEnd"/>
      <w:r w:rsidRPr="0016223D">
        <w:rPr>
          <w:sz w:val="28"/>
          <w:szCs w:val="28"/>
        </w:rPr>
        <w:t>, остальное – его метаболитами.</w:t>
      </w:r>
    </w:p>
    <w:p w14:paraId="635A07E4" w14:textId="77777777" w:rsidR="00377BB8" w:rsidRPr="0016223D" w:rsidRDefault="00377BB8" w:rsidP="00377BB8">
      <w:pPr>
        <w:spacing w:line="360" w:lineRule="auto"/>
        <w:jc w:val="both"/>
        <w:rPr>
          <w:sz w:val="28"/>
          <w:szCs w:val="28"/>
        </w:rPr>
      </w:pPr>
      <w:r w:rsidRPr="0016223D">
        <w:rPr>
          <w:i/>
          <w:sz w:val="28"/>
          <w:szCs w:val="28"/>
        </w:rPr>
        <w:t>Выведение</w:t>
      </w:r>
    </w:p>
    <w:p w14:paraId="0FEDA7DF" w14:textId="77777777" w:rsidR="00377BB8" w:rsidRPr="0016223D" w:rsidRDefault="00377BB8" w:rsidP="00377BB8">
      <w:pPr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>Около 90</w:t>
      </w:r>
      <w:r w:rsidR="00F254E6" w:rsidRPr="0016223D">
        <w:rPr>
          <w:sz w:val="28"/>
          <w:szCs w:val="28"/>
        </w:rPr>
        <w:t xml:space="preserve"> </w:t>
      </w:r>
      <w:r w:rsidR="00F5009E" w:rsidRPr="0016223D">
        <w:rPr>
          <w:sz w:val="28"/>
          <w:szCs w:val="28"/>
        </w:rPr>
        <w:t>%</w:t>
      </w:r>
      <w:r w:rsidRPr="0016223D">
        <w:rPr>
          <w:sz w:val="28"/>
          <w:szCs w:val="28"/>
        </w:rPr>
        <w:t xml:space="preserve"> дозы </w:t>
      </w:r>
      <w:proofErr w:type="spellStart"/>
      <w:r w:rsidRPr="0016223D">
        <w:rPr>
          <w:sz w:val="28"/>
          <w:szCs w:val="28"/>
        </w:rPr>
        <w:t>розувастатина</w:t>
      </w:r>
      <w:proofErr w:type="spellEnd"/>
      <w:r w:rsidRPr="0016223D">
        <w:rPr>
          <w:sz w:val="28"/>
          <w:szCs w:val="28"/>
        </w:rPr>
        <w:t xml:space="preserve"> выводится в неизмененном виде </w:t>
      </w:r>
      <w:r w:rsidR="00703CA8" w:rsidRPr="0016223D">
        <w:rPr>
          <w:sz w:val="28"/>
          <w:szCs w:val="28"/>
        </w:rPr>
        <w:t xml:space="preserve">- </w:t>
      </w:r>
      <w:r w:rsidRPr="0016223D">
        <w:rPr>
          <w:sz w:val="28"/>
          <w:szCs w:val="28"/>
        </w:rPr>
        <w:t xml:space="preserve">через кишечник (включая абсорбированный и неабсорбированный </w:t>
      </w:r>
      <w:proofErr w:type="spellStart"/>
      <w:r w:rsidRPr="0016223D">
        <w:rPr>
          <w:sz w:val="28"/>
          <w:szCs w:val="28"/>
        </w:rPr>
        <w:t>розувастатин</w:t>
      </w:r>
      <w:proofErr w:type="spellEnd"/>
      <w:r w:rsidRPr="0016223D">
        <w:rPr>
          <w:sz w:val="28"/>
          <w:szCs w:val="28"/>
        </w:rPr>
        <w:t>). Оставшаяся часть</w:t>
      </w:r>
      <w:r w:rsidR="00F7707B" w:rsidRPr="0016223D">
        <w:rPr>
          <w:sz w:val="28"/>
          <w:szCs w:val="28"/>
        </w:rPr>
        <w:t xml:space="preserve"> выводится почками. П</w:t>
      </w:r>
      <w:r w:rsidRPr="0016223D">
        <w:rPr>
          <w:sz w:val="28"/>
          <w:szCs w:val="28"/>
        </w:rPr>
        <w:t>ериод полувыведения (Т</w:t>
      </w:r>
      <w:proofErr w:type="gramStart"/>
      <w:r w:rsidRPr="0016223D">
        <w:rPr>
          <w:sz w:val="28"/>
          <w:szCs w:val="28"/>
          <w:vertAlign w:val="subscript"/>
        </w:rPr>
        <w:t>1</w:t>
      </w:r>
      <w:proofErr w:type="gramEnd"/>
      <w:r w:rsidRPr="0016223D">
        <w:rPr>
          <w:sz w:val="28"/>
          <w:szCs w:val="28"/>
          <w:vertAlign w:val="subscript"/>
        </w:rPr>
        <w:t>/2</w:t>
      </w:r>
      <w:r w:rsidRPr="0016223D">
        <w:rPr>
          <w:sz w:val="28"/>
          <w:szCs w:val="28"/>
        </w:rPr>
        <w:t>) составляет примерно 19 часов. Период полувыведения не изменяется при увеличении дозы препарата. Средний геометрический плазменный клиренс составляет приблизительно 50 л</w:t>
      </w:r>
      <w:r w:rsidR="00F7707B" w:rsidRPr="0016223D">
        <w:rPr>
          <w:sz w:val="28"/>
          <w:szCs w:val="28"/>
        </w:rPr>
        <w:t>/час (коэффициент вариации 21,7</w:t>
      </w:r>
      <w:r w:rsidR="00F5009E" w:rsidRPr="0016223D">
        <w:rPr>
          <w:sz w:val="28"/>
          <w:szCs w:val="28"/>
        </w:rPr>
        <w:t xml:space="preserve"> %</w:t>
      </w:r>
      <w:r w:rsidRPr="0016223D">
        <w:rPr>
          <w:sz w:val="28"/>
          <w:szCs w:val="28"/>
        </w:rPr>
        <w:t>). Как и в случае других ингибиторов ГМГ-</w:t>
      </w:r>
      <w:proofErr w:type="spellStart"/>
      <w:r w:rsidRPr="0016223D">
        <w:rPr>
          <w:sz w:val="28"/>
          <w:szCs w:val="28"/>
        </w:rPr>
        <w:t>КоА</w:t>
      </w:r>
      <w:proofErr w:type="spellEnd"/>
      <w:r w:rsidRPr="0016223D">
        <w:rPr>
          <w:sz w:val="28"/>
          <w:szCs w:val="28"/>
        </w:rPr>
        <w:t>-</w:t>
      </w:r>
      <w:proofErr w:type="spellStart"/>
      <w:r w:rsidRPr="0016223D">
        <w:rPr>
          <w:sz w:val="28"/>
          <w:szCs w:val="28"/>
        </w:rPr>
        <w:t>редуктазы</w:t>
      </w:r>
      <w:proofErr w:type="spellEnd"/>
      <w:r w:rsidRPr="0016223D">
        <w:rPr>
          <w:sz w:val="28"/>
          <w:szCs w:val="28"/>
        </w:rPr>
        <w:t>, в проц</w:t>
      </w:r>
      <w:r w:rsidR="001231F4" w:rsidRPr="0016223D">
        <w:rPr>
          <w:sz w:val="28"/>
          <w:szCs w:val="28"/>
        </w:rPr>
        <w:t>есс «печеночного» захвата</w:t>
      </w:r>
      <w:r w:rsidRPr="0016223D">
        <w:rPr>
          <w:sz w:val="28"/>
          <w:szCs w:val="28"/>
        </w:rPr>
        <w:t xml:space="preserve"> </w:t>
      </w:r>
      <w:proofErr w:type="spellStart"/>
      <w:r w:rsidRPr="0016223D">
        <w:rPr>
          <w:sz w:val="28"/>
          <w:szCs w:val="28"/>
        </w:rPr>
        <w:t>розувастатина</w:t>
      </w:r>
      <w:proofErr w:type="spellEnd"/>
      <w:r w:rsidRPr="0016223D">
        <w:rPr>
          <w:sz w:val="28"/>
          <w:szCs w:val="28"/>
        </w:rPr>
        <w:t xml:space="preserve"> вовлечен мембранный переносчик холестерина, выполняющий важную роль в печен</w:t>
      </w:r>
      <w:r w:rsidR="003650AC" w:rsidRPr="0016223D">
        <w:rPr>
          <w:sz w:val="28"/>
          <w:szCs w:val="28"/>
        </w:rPr>
        <w:t xml:space="preserve">очной элиминации </w:t>
      </w:r>
      <w:proofErr w:type="spellStart"/>
      <w:r w:rsidR="003650AC" w:rsidRPr="0016223D">
        <w:rPr>
          <w:sz w:val="28"/>
          <w:szCs w:val="28"/>
        </w:rPr>
        <w:t>розувастатина</w:t>
      </w:r>
      <w:proofErr w:type="spellEnd"/>
      <w:r w:rsidR="003650AC" w:rsidRPr="0016223D">
        <w:rPr>
          <w:sz w:val="28"/>
          <w:szCs w:val="28"/>
        </w:rPr>
        <w:t>.</w:t>
      </w:r>
    </w:p>
    <w:p w14:paraId="2B4DDB06" w14:textId="77777777" w:rsidR="00377BB8" w:rsidRPr="0016223D" w:rsidRDefault="00377BB8" w:rsidP="00377BB8">
      <w:pPr>
        <w:spacing w:line="360" w:lineRule="auto"/>
        <w:jc w:val="both"/>
        <w:rPr>
          <w:i/>
          <w:sz w:val="28"/>
          <w:szCs w:val="28"/>
        </w:rPr>
      </w:pPr>
      <w:r w:rsidRPr="0016223D">
        <w:rPr>
          <w:i/>
          <w:sz w:val="28"/>
          <w:szCs w:val="28"/>
        </w:rPr>
        <w:t>Линейность</w:t>
      </w:r>
    </w:p>
    <w:p w14:paraId="64D833D1" w14:textId="77777777" w:rsidR="00377BB8" w:rsidRPr="0016223D" w:rsidRDefault="00377BB8" w:rsidP="00377BB8">
      <w:pPr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 xml:space="preserve">Системная экспозиция </w:t>
      </w:r>
      <w:proofErr w:type="spellStart"/>
      <w:r w:rsidRPr="0016223D">
        <w:rPr>
          <w:sz w:val="28"/>
          <w:szCs w:val="28"/>
        </w:rPr>
        <w:t>розувастатина</w:t>
      </w:r>
      <w:proofErr w:type="spellEnd"/>
      <w:r w:rsidRPr="0016223D">
        <w:rPr>
          <w:sz w:val="28"/>
          <w:szCs w:val="28"/>
        </w:rPr>
        <w:t xml:space="preserve"> увеличивается пропорционально дозе. Фармакокинет</w:t>
      </w:r>
      <w:r w:rsidR="002C0F67" w:rsidRPr="0016223D">
        <w:rPr>
          <w:sz w:val="28"/>
          <w:szCs w:val="28"/>
        </w:rPr>
        <w:t>и</w:t>
      </w:r>
      <w:r w:rsidRPr="0016223D">
        <w:rPr>
          <w:sz w:val="28"/>
          <w:szCs w:val="28"/>
        </w:rPr>
        <w:t>ческие параметры не из</w:t>
      </w:r>
      <w:r w:rsidR="003650AC" w:rsidRPr="0016223D">
        <w:rPr>
          <w:sz w:val="28"/>
          <w:szCs w:val="28"/>
        </w:rPr>
        <w:t>меняются при ежедневном приеме.</w:t>
      </w:r>
    </w:p>
    <w:p w14:paraId="5548D36F" w14:textId="77777777" w:rsidR="002C0F67" w:rsidRPr="0016223D" w:rsidRDefault="003650AC" w:rsidP="00377BB8">
      <w:pPr>
        <w:spacing w:line="360" w:lineRule="auto"/>
        <w:jc w:val="both"/>
        <w:rPr>
          <w:i/>
          <w:sz w:val="28"/>
          <w:szCs w:val="28"/>
          <w:u w:val="single"/>
        </w:rPr>
      </w:pPr>
      <w:r w:rsidRPr="0016223D">
        <w:rPr>
          <w:i/>
          <w:sz w:val="28"/>
          <w:szCs w:val="28"/>
          <w:u w:val="single"/>
        </w:rPr>
        <w:t>Особые популяции пациентов</w:t>
      </w:r>
    </w:p>
    <w:p w14:paraId="65E4227D" w14:textId="77777777" w:rsidR="00377BB8" w:rsidRPr="0016223D" w:rsidRDefault="003650AC" w:rsidP="00377BB8">
      <w:pPr>
        <w:spacing w:line="360" w:lineRule="auto"/>
        <w:jc w:val="both"/>
        <w:rPr>
          <w:i/>
          <w:sz w:val="28"/>
          <w:szCs w:val="28"/>
        </w:rPr>
      </w:pPr>
      <w:r w:rsidRPr="0016223D">
        <w:rPr>
          <w:i/>
          <w:sz w:val="28"/>
          <w:szCs w:val="28"/>
        </w:rPr>
        <w:t>Возраст и пол</w:t>
      </w:r>
    </w:p>
    <w:p w14:paraId="7C0BF517" w14:textId="0F92215B" w:rsidR="00377BB8" w:rsidRPr="0016223D" w:rsidRDefault="00377BB8" w:rsidP="00377BB8">
      <w:pPr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>Пол и возраст не оказывают клинически значим</w:t>
      </w:r>
      <w:r w:rsidR="004E51BB">
        <w:rPr>
          <w:sz w:val="28"/>
          <w:szCs w:val="28"/>
        </w:rPr>
        <w:t xml:space="preserve">ого влияния на </w:t>
      </w:r>
      <w:proofErr w:type="spellStart"/>
      <w:r w:rsidR="004E51BB">
        <w:rPr>
          <w:sz w:val="28"/>
          <w:szCs w:val="28"/>
        </w:rPr>
        <w:t>фармакокинетику</w:t>
      </w:r>
      <w:proofErr w:type="spellEnd"/>
      <w:r w:rsidR="004E51BB">
        <w:rPr>
          <w:sz w:val="28"/>
          <w:szCs w:val="28"/>
        </w:rPr>
        <w:t xml:space="preserve"> </w:t>
      </w:r>
      <w:proofErr w:type="spellStart"/>
      <w:r w:rsidRPr="0016223D">
        <w:rPr>
          <w:sz w:val="28"/>
          <w:szCs w:val="28"/>
        </w:rPr>
        <w:t>розувастатина</w:t>
      </w:r>
      <w:proofErr w:type="spellEnd"/>
      <w:r w:rsidRPr="0016223D">
        <w:rPr>
          <w:sz w:val="28"/>
          <w:szCs w:val="28"/>
        </w:rPr>
        <w:t>.</w:t>
      </w:r>
    </w:p>
    <w:p w14:paraId="71C671D5" w14:textId="77777777" w:rsidR="00377BB8" w:rsidRPr="0016223D" w:rsidRDefault="00377BB8" w:rsidP="00377BB8">
      <w:pPr>
        <w:spacing w:line="360" w:lineRule="auto"/>
        <w:jc w:val="both"/>
        <w:rPr>
          <w:i/>
          <w:sz w:val="28"/>
          <w:szCs w:val="28"/>
        </w:rPr>
      </w:pPr>
      <w:r w:rsidRPr="0016223D">
        <w:rPr>
          <w:i/>
          <w:sz w:val="28"/>
          <w:szCs w:val="28"/>
        </w:rPr>
        <w:t>Этнические группы</w:t>
      </w:r>
    </w:p>
    <w:p w14:paraId="6509E998" w14:textId="768FABD2" w:rsidR="00377BB8" w:rsidRPr="0016223D" w:rsidRDefault="00377BB8" w:rsidP="00377BB8">
      <w:pPr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>Фармакокинетические исследования показали пр</w:t>
      </w:r>
      <w:r w:rsidR="00B81AFC" w:rsidRPr="0016223D">
        <w:rPr>
          <w:sz w:val="28"/>
          <w:szCs w:val="28"/>
        </w:rPr>
        <w:t>иблизительно двукратное увеличе</w:t>
      </w:r>
      <w:r w:rsidRPr="0016223D">
        <w:rPr>
          <w:sz w:val="28"/>
          <w:szCs w:val="28"/>
        </w:rPr>
        <w:t xml:space="preserve">ние медианы </w:t>
      </w:r>
      <w:r w:rsidR="007453DE" w:rsidRPr="0016223D">
        <w:rPr>
          <w:sz w:val="28"/>
          <w:szCs w:val="28"/>
          <w:lang w:val="en-US"/>
        </w:rPr>
        <w:t>AUC</w:t>
      </w:r>
      <w:r w:rsidR="00B81AFC" w:rsidRPr="0016223D">
        <w:rPr>
          <w:sz w:val="28"/>
          <w:szCs w:val="28"/>
        </w:rPr>
        <w:t xml:space="preserve"> (</w:t>
      </w:r>
      <w:r w:rsidRPr="0016223D">
        <w:rPr>
          <w:sz w:val="28"/>
          <w:szCs w:val="28"/>
        </w:rPr>
        <w:t xml:space="preserve">площади </w:t>
      </w:r>
      <w:r w:rsidR="00FD4C93" w:rsidRPr="0016223D">
        <w:rPr>
          <w:sz w:val="28"/>
          <w:szCs w:val="28"/>
        </w:rPr>
        <w:t xml:space="preserve">под </w:t>
      </w:r>
      <w:r w:rsidRPr="0016223D">
        <w:rPr>
          <w:sz w:val="28"/>
          <w:szCs w:val="28"/>
        </w:rPr>
        <w:t xml:space="preserve">кривой «концентрация-время») и </w:t>
      </w:r>
      <w:proofErr w:type="spellStart"/>
      <w:r w:rsidRPr="0016223D">
        <w:rPr>
          <w:sz w:val="28"/>
          <w:szCs w:val="28"/>
          <w:lang w:val="en-US"/>
        </w:rPr>
        <w:t>C</w:t>
      </w:r>
      <w:r w:rsidRPr="0016223D">
        <w:rPr>
          <w:sz w:val="28"/>
          <w:szCs w:val="28"/>
          <w:vertAlign w:val="subscript"/>
          <w:lang w:val="en-US"/>
        </w:rPr>
        <w:t>max</w:t>
      </w:r>
      <w:proofErr w:type="spellEnd"/>
      <w:r w:rsidRPr="0016223D">
        <w:rPr>
          <w:sz w:val="28"/>
          <w:szCs w:val="28"/>
        </w:rPr>
        <w:t xml:space="preserve"> </w:t>
      </w:r>
      <w:proofErr w:type="spellStart"/>
      <w:r w:rsidRPr="0016223D">
        <w:rPr>
          <w:sz w:val="28"/>
          <w:szCs w:val="28"/>
        </w:rPr>
        <w:t>розувастатина</w:t>
      </w:r>
      <w:proofErr w:type="spellEnd"/>
      <w:r w:rsidRPr="0016223D">
        <w:rPr>
          <w:sz w:val="28"/>
          <w:szCs w:val="28"/>
        </w:rPr>
        <w:t xml:space="preserve"> у пациентов монголоидной расы (яп</w:t>
      </w:r>
      <w:r w:rsidR="00B81AFC" w:rsidRPr="0016223D">
        <w:rPr>
          <w:sz w:val="28"/>
          <w:szCs w:val="28"/>
        </w:rPr>
        <w:t>онцев, китайцев, филиппинцев, вь</w:t>
      </w:r>
      <w:r w:rsidRPr="0016223D">
        <w:rPr>
          <w:sz w:val="28"/>
          <w:szCs w:val="28"/>
        </w:rPr>
        <w:t>етнамцев и корейцев) по сравнению с</w:t>
      </w:r>
      <w:r w:rsidR="00B81AFC" w:rsidRPr="0016223D">
        <w:rPr>
          <w:sz w:val="28"/>
          <w:szCs w:val="28"/>
        </w:rPr>
        <w:t xml:space="preserve"> представителями европеоидной расы; у индийских пациентов </w:t>
      </w:r>
      <w:r w:rsidRPr="0016223D">
        <w:rPr>
          <w:sz w:val="28"/>
          <w:szCs w:val="28"/>
        </w:rPr>
        <w:t xml:space="preserve">показано увеличение медианы </w:t>
      </w:r>
      <w:r w:rsidR="007453DE" w:rsidRPr="0016223D">
        <w:rPr>
          <w:sz w:val="28"/>
          <w:szCs w:val="28"/>
        </w:rPr>
        <w:t>AUC</w:t>
      </w:r>
      <w:r w:rsidRPr="0016223D">
        <w:rPr>
          <w:sz w:val="28"/>
          <w:szCs w:val="28"/>
        </w:rPr>
        <w:t xml:space="preserve"> и </w:t>
      </w:r>
      <w:proofErr w:type="spellStart"/>
      <w:r w:rsidRPr="0016223D">
        <w:rPr>
          <w:sz w:val="28"/>
          <w:szCs w:val="28"/>
          <w:lang w:val="en-US"/>
        </w:rPr>
        <w:t>C</w:t>
      </w:r>
      <w:r w:rsidRPr="0016223D">
        <w:rPr>
          <w:sz w:val="28"/>
          <w:szCs w:val="28"/>
          <w:vertAlign w:val="subscript"/>
          <w:lang w:val="en-US"/>
        </w:rPr>
        <w:t>max</w:t>
      </w:r>
      <w:proofErr w:type="spellEnd"/>
      <w:r w:rsidRPr="0016223D">
        <w:rPr>
          <w:sz w:val="28"/>
          <w:szCs w:val="28"/>
        </w:rPr>
        <w:t xml:space="preserve"> в 1,3 раза. Фармакокинетический анализ не выяви</w:t>
      </w:r>
      <w:r w:rsidR="004E51BB">
        <w:rPr>
          <w:sz w:val="28"/>
          <w:szCs w:val="28"/>
        </w:rPr>
        <w:t xml:space="preserve">л клинически </w:t>
      </w:r>
      <w:r w:rsidR="004E51BB">
        <w:rPr>
          <w:sz w:val="28"/>
          <w:szCs w:val="28"/>
        </w:rPr>
        <w:lastRenderedPageBreak/>
        <w:t xml:space="preserve">значимых различий </w:t>
      </w:r>
      <w:r w:rsidRPr="0016223D">
        <w:rPr>
          <w:sz w:val="28"/>
          <w:szCs w:val="28"/>
        </w:rPr>
        <w:t xml:space="preserve">в </w:t>
      </w:r>
      <w:proofErr w:type="spellStart"/>
      <w:r w:rsidRPr="0016223D">
        <w:rPr>
          <w:sz w:val="28"/>
          <w:szCs w:val="28"/>
        </w:rPr>
        <w:t>фармакокинетике</w:t>
      </w:r>
      <w:proofErr w:type="spellEnd"/>
      <w:r w:rsidR="00B81AFC" w:rsidRPr="0016223D">
        <w:rPr>
          <w:sz w:val="28"/>
          <w:szCs w:val="28"/>
        </w:rPr>
        <w:t xml:space="preserve"> </w:t>
      </w:r>
      <w:proofErr w:type="spellStart"/>
      <w:r w:rsidR="00B81AFC" w:rsidRPr="0016223D">
        <w:rPr>
          <w:sz w:val="28"/>
          <w:szCs w:val="28"/>
        </w:rPr>
        <w:t>розувастатина</w:t>
      </w:r>
      <w:proofErr w:type="spellEnd"/>
      <w:r w:rsidRPr="0016223D">
        <w:rPr>
          <w:sz w:val="28"/>
          <w:szCs w:val="28"/>
        </w:rPr>
        <w:t xml:space="preserve"> среди европеоидов и представителей негроидной расы.</w:t>
      </w:r>
    </w:p>
    <w:p w14:paraId="485357BE" w14:textId="77777777" w:rsidR="00377BB8" w:rsidRPr="0016223D" w:rsidRDefault="00377BB8" w:rsidP="00377BB8">
      <w:pPr>
        <w:spacing w:line="360" w:lineRule="auto"/>
        <w:jc w:val="both"/>
        <w:rPr>
          <w:i/>
          <w:sz w:val="28"/>
          <w:szCs w:val="28"/>
        </w:rPr>
      </w:pPr>
      <w:r w:rsidRPr="0016223D">
        <w:rPr>
          <w:i/>
          <w:sz w:val="28"/>
          <w:szCs w:val="28"/>
        </w:rPr>
        <w:t>Почечная недостаточность</w:t>
      </w:r>
    </w:p>
    <w:p w14:paraId="4059E09A" w14:textId="77777777" w:rsidR="00377BB8" w:rsidRPr="0016223D" w:rsidRDefault="00377BB8" w:rsidP="00377BB8">
      <w:pPr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>У пациенто</w:t>
      </w:r>
      <w:r w:rsidR="00D473E6" w:rsidRPr="0016223D">
        <w:rPr>
          <w:sz w:val="28"/>
          <w:szCs w:val="28"/>
        </w:rPr>
        <w:t>в с</w:t>
      </w:r>
      <w:r w:rsidRPr="0016223D">
        <w:rPr>
          <w:sz w:val="28"/>
          <w:szCs w:val="28"/>
        </w:rPr>
        <w:t xml:space="preserve"> почечной недостаточностью</w:t>
      </w:r>
      <w:r w:rsidR="00D473E6" w:rsidRPr="0016223D">
        <w:rPr>
          <w:sz w:val="28"/>
          <w:szCs w:val="28"/>
        </w:rPr>
        <w:t xml:space="preserve"> легкой и умеренной степени тяжести</w:t>
      </w:r>
      <w:r w:rsidRPr="0016223D">
        <w:rPr>
          <w:sz w:val="28"/>
          <w:szCs w:val="28"/>
        </w:rPr>
        <w:t xml:space="preserve"> величина плазменной концентрации </w:t>
      </w:r>
      <w:proofErr w:type="spellStart"/>
      <w:r w:rsidRPr="0016223D">
        <w:rPr>
          <w:sz w:val="28"/>
          <w:szCs w:val="28"/>
        </w:rPr>
        <w:t>розувастатина</w:t>
      </w:r>
      <w:proofErr w:type="spellEnd"/>
      <w:r w:rsidRPr="0016223D">
        <w:rPr>
          <w:sz w:val="28"/>
          <w:szCs w:val="28"/>
        </w:rPr>
        <w:t xml:space="preserve"> или </w:t>
      </w:r>
      <w:r w:rsidR="00706C22" w:rsidRPr="0016223D">
        <w:rPr>
          <w:sz w:val="28"/>
          <w:szCs w:val="28"/>
        </w:rPr>
        <w:t>N-</w:t>
      </w:r>
      <w:proofErr w:type="spellStart"/>
      <w:r w:rsidRPr="0016223D">
        <w:rPr>
          <w:sz w:val="28"/>
          <w:szCs w:val="28"/>
        </w:rPr>
        <w:t>десметилрозувастатина</w:t>
      </w:r>
      <w:proofErr w:type="spellEnd"/>
      <w:r w:rsidRPr="0016223D">
        <w:rPr>
          <w:sz w:val="28"/>
          <w:szCs w:val="28"/>
        </w:rPr>
        <w:t xml:space="preserve"> существенно не меняется. У пациентов с </w:t>
      </w:r>
      <w:r w:rsidR="00D473E6" w:rsidRPr="0016223D">
        <w:rPr>
          <w:sz w:val="28"/>
          <w:szCs w:val="28"/>
        </w:rPr>
        <w:t>тяжелой</w:t>
      </w:r>
      <w:r w:rsidRPr="0016223D">
        <w:rPr>
          <w:sz w:val="28"/>
          <w:szCs w:val="28"/>
        </w:rPr>
        <w:t xml:space="preserve"> почечной недостаточностью (клиренс </w:t>
      </w:r>
      <w:proofErr w:type="spellStart"/>
      <w:r w:rsidRPr="0016223D">
        <w:rPr>
          <w:sz w:val="28"/>
          <w:szCs w:val="28"/>
        </w:rPr>
        <w:t>креатинина</w:t>
      </w:r>
      <w:proofErr w:type="spellEnd"/>
      <w:r w:rsidRPr="0016223D">
        <w:rPr>
          <w:sz w:val="28"/>
          <w:szCs w:val="28"/>
        </w:rPr>
        <w:t xml:space="preserve"> (КК) ме</w:t>
      </w:r>
      <w:r w:rsidR="00706C22" w:rsidRPr="0016223D">
        <w:rPr>
          <w:sz w:val="28"/>
          <w:szCs w:val="28"/>
        </w:rPr>
        <w:t>нее 30 мл/мин</w:t>
      </w:r>
      <w:r w:rsidRPr="0016223D">
        <w:rPr>
          <w:sz w:val="28"/>
          <w:szCs w:val="28"/>
        </w:rPr>
        <w:t xml:space="preserve">) </w:t>
      </w:r>
      <w:r w:rsidR="00526F18" w:rsidRPr="0016223D">
        <w:rPr>
          <w:sz w:val="28"/>
          <w:szCs w:val="28"/>
        </w:rPr>
        <w:t>концентрация</w:t>
      </w:r>
      <w:r w:rsidRPr="0016223D">
        <w:rPr>
          <w:sz w:val="28"/>
          <w:szCs w:val="28"/>
        </w:rPr>
        <w:t xml:space="preserve"> </w:t>
      </w:r>
      <w:proofErr w:type="spellStart"/>
      <w:r w:rsidRPr="0016223D">
        <w:rPr>
          <w:sz w:val="28"/>
          <w:szCs w:val="28"/>
        </w:rPr>
        <w:t>розувастатина</w:t>
      </w:r>
      <w:proofErr w:type="spellEnd"/>
      <w:r w:rsidRPr="0016223D">
        <w:rPr>
          <w:sz w:val="28"/>
          <w:szCs w:val="28"/>
        </w:rPr>
        <w:t xml:space="preserve"> в плазме крови в 3 раза выше, а концентрация </w:t>
      </w:r>
      <w:r w:rsidR="00526F18" w:rsidRPr="0016223D">
        <w:rPr>
          <w:sz w:val="28"/>
          <w:szCs w:val="28"/>
        </w:rPr>
        <w:t>N-</w:t>
      </w:r>
      <w:proofErr w:type="spellStart"/>
      <w:r w:rsidRPr="0016223D">
        <w:rPr>
          <w:sz w:val="28"/>
          <w:szCs w:val="28"/>
        </w:rPr>
        <w:t>десметилрозувастатина</w:t>
      </w:r>
      <w:proofErr w:type="spellEnd"/>
      <w:r w:rsidRPr="0016223D">
        <w:rPr>
          <w:sz w:val="28"/>
          <w:szCs w:val="28"/>
        </w:rPr>
        <w:t xml:space="preserve"> в 9 раз выше, чем у здоровых добровольцев. К</w:t>
      </w:r>
      <w:r w:rsidR="00526F18" w:rsidRPr="0016223D">
        <w:rPr>
          <w:sz w:val="28"/>
          <w:szCs w:val="28"/>
        </w:rPr>
        <w:t>онцентрация</w:t>
      </w:r>
      <w:r w:rsidRPr="0016223D">
        <w:rPr>
          <w:sz w:val="28"/>
          <w:szCs w:val="28"/>
        </w:rPr>
        <w:t xml:space="preserve"> </w:t>
      </w:r>
      <w:proofErr w:type="spellStart"/>
      <w:r w:rsidRPr="0016223D">
        <w:rPr>
          <w:sz w:val="28"/>
          <w:szCs w:val="28"/>
        </w:rPr>
        <w:t>розувастатина</w:t>
      </w:r>
      <w:proofErr w:type="spellEnd"/>
      <w:r w:rsidRPr="0016223D">
        <w:rPr>
          <w:sz w:val="28"/>
          <w:szCs w:val="28"/>
        </w:rPr>
        <w:t xml:space="preserve"> в плазме крови у пациентов на гемодиализе была примерно на 50</w:t>
      </w:r>
      <w:r w:rsidR="00706C22" w:rsidRPr="0016223D">
        <w:rPr>
          <w:sz w:val="28"/>
          <w:szCs w:val="28"/>
        </w:rPr>
        <w:t xml:space="preserve"> </w:t>
      </w:r>
      <w:r w:rsidR="00F5009E" w:rsidRPr="0016223D">
        <w:rPr>
          <w:sz w:val="28"/>
          <w:szCs w:val="28"/>
        </w:rPr>
        <w:t>%</w:t>
      </w:r>
      <w:r w:rsidRPr="0016223D">
        <w:rPr>
          <w:sz w:val="28"/>
          <w:szCs w:val="28"/>
        </w:rPr>
        <w:t xml:space="preserve"> выше, чем у</w:t>
      </w:r>
      <w:r w:rsidR="00706C22" w:rsidRPr="0016223D">
        <w:rPr>
          <w:sz w:val="28"/>
          <w:szCs w:val="28"/>
        </w:rPr>
        <w:t xml:space="preserve"> здоровых добровольцев.</w:t>
      </w:r>
    </w:p>
    <w:p w14:paraId="530A3FD9" w14:textId="77777777" w:rsidR="00377BB8" w:rsidRPr="0016223D" w:rsidRDefault="00377BB8" w:rsidP="00377BB8">
      <w:pPr>
        <w:spacing w:line="360" w:lineRule="auto"/>
        <w:jc w:val="both"/>
        <w:rPr>
          <w:i/>
          <w:sz w:val="28"/>
          <w:szCs w:val="28"/>
        </w:rPr>
      </w:pPr>
      <w:r w:rsidRPr="0016223D">
        <w:rPr>
          <w:i/>
          <w:sz w:val="28"/>
          <w:szCs w:val="28"/>
        </w:rPr>
        <w:t>Печеночная недостаточность</w:t>
      </w:r>
    </w:p>
    <w:p w14:paraId="4B4041BF" w14:textId="77777777" w:rsidR="00377BB8" w:rsidRPr="0016223D" w:rsidRDefault="00526F18" w:rsidP="00377BB8">
      <w:pPr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>У пациентов с различной степенью</w:t>
      </w:r>
      <w:r w:rsidR="00377BB8" w:rsidRPr="0016223D">
        <w:rPr>
          <w:sz w:val="28"/>
          <w:szCs w:val="28"/>
        </w:rPr>
        <w:t xml:space="preserve"> печеночной недостаточности </w:t>
      </w:r>
      <w:r w:rsidRPr="0016223D">
        <w:rPr>
          <w:sz w:val="28"/>
          <w:szCs w:val="28"/>
        </w:rPr>
        <w:t>(</w:t>
      </w:r>
      <w:r w:rsidR="00377BB8" w:rsidRPr="0016223D">
        <w:rPr>
          <w:sz w:val="28"/>
          <w:szCs w:val="28"/>
        </w:rPr>
        <w:t xml:space="preserve">с 7-ю баллами и ниже по шкале </w:t>
      </w:r>
      <w:proofErr w:type="spellStart"/>
      <w:r w:rsidR="00377BB8" w:rsidRPr="0016223D">
        <w:rPr>
          <w:sz w:val="28"/>
          <w:szCs w:val="28"/>
        </w:rPr>
        <w:t>Чайлд</w:t>
      </w:r>
      <w:proofErr w:type="spellEnd"/>
      <w:r w:rsidR="00377BB8" w:rsidRPr="0016223D">
        <w:rPr>
          <w:sz w:val="28"/>
          <w:szCs w:val="28"/>
        </w:rPr>
        <w:t>-Пью)</w:t>
      </w:r>
      <w:r w:rsidRPr="0016223D">
        <w:rPr>
          <w:sz w:val="28"/>
          <w:szCs w:val="28"/>
        </w:rPr>
        <w:t xml:space="preserve"> не выявлено увеличение Т</w:t>
      </w:r>
      <w:proofErr w:type="gramStart"/>
      <w:r w:rsidRPr="0016223D">
        <w:rPr>
          <w:sz w:val="28"/>
          <w:szCs w:val="28"/>
          <w:vertAlign w:val="subscript"/>
        </w:rPr>
        <w:t>1</w:t>
      </w:r>
      <w:proofErr w:type="gramEnd"/>
      <w:r w:rsidRPr="0016223D">
        <w:rPr>
          <w:sz w:val="28"/>
          <w:szCs w:val="28"/>
          <w:vertAlign w:val="subscript"/>
        </w:rPr>
        <w:t>/2</w:t>
      </w:r>
      <w:r w:rsidRPr="0016223D">
        <w:rPr>
          <w:sz w:val="28"/>
          <w:szCs w:val="28"/>
        </w:rPr>
        <w:t xml:space="preserve"> </w:t>
      </w:r>
      <w:proofErr w:type="spellStart"/>
      <w:r w:rsidRPr="0016223D">
        <w:rPr>
          <w:sz w:val="28"/>
          <w:szCs w:val="28"/>
        </w:rPr>
        <w:t>розувастатина</w:t>
      </w:r>
      <w:proofErr w:type="spellEnd"/>
      <w:r w:rsidR="00377BB8" w:rsidRPr="0016223D">
        <w:rPr>
          <w:sz w:val="28"/>
          <w:szCs w:val="28"/>
        </w:rPr>
        <w:t xml:space="preserve">. У двух пациентов с 8-ю и 9-ю баллами по шкале </w:t>
      </w:r>
      <w:proofErr w:type="spellStart"/>
      <w:r w:rsidR="00377BB8" w:rsidRPr="0016223D">
        <w:rPr>
          <w:sz w:val="28"/>
          <w:szCs w:val="28"/>
        </w:rPr>
        <w:t>Чайлд</w:t>
      </w:r>
      <w:proofErr w:type="spellEnd"/>
      <w:r w:rsidR="00377BB8" w:rsidRPr="0016223D">
        <w:rPr>
          <w:sz w:val="28"/>
          <w:szCs w:val="28"/>
        </w:rPr>
        <w:t xml:space="preserve">-Пью отмечено увеличение </w:t>
      </w:r>
      <w:r w:rsidR="00377BB8" w:rsidRPr="00AB21E5">
        <w:rPr>
          <w:sz w:val="28"/>
          <w:szCs w:val="28"/>
        </w:rPr>
        <w:t>периода полувыведения</w:t>
      </w:r>
      <w:r w:rsidR="00377BB8" w:rsidRPr="0016223D">
        <w:rPr>
          <w:sz w:val="28"/>
          <w:szCs w:val="28"/>
        </w:rPr>
        <w:t xml:space="preserve">, по крайней мере, в 2 раза. Опыт применения </w:t>
      </w:r>
      <w:proofErr w:type="spellStart"/>
      <w:r w:rsidR="00377BB8" w:rsidRPr="0016223D">
        <w:rPr>
          <w:sz w:val="28"/>
          <w:szCs w:val="28"/>
        </w:rPr>
        <w:t>розувастатина</w:t>
      </w:r>
      <w:proofErr w:type="spellEnd"/>
      <w:r w:rsidR="00377BB8" w:rsidRPr="0016223D">
        <w:rPr>
          <w:sz w:val="28"/>
          <w:szCs w:val="28"/>
        </w:rPr>
        <w:t xml:space="preserve"> у пациентов с 9-ю баллами</w:t>
      </w:r>
      <w:r w:rsidRPr="0016223D">
        <w:rPr>
          <w:sz w:val="28"/>
          <w:szCs w:val="28"/>
        </w:rPr>
        <w:t xml:space="preserve"> и выше</w:t>
      </w:r>
      <w:r w:rsidR="00377BB8" w:rsidRPr="0016223D">
        <w:rPr>
          <w:sz w:val="28"/>
          <w:szCs w:val="28"/>
        </w:rPr>
        <w:t xml:space="preserve"> по шкале </w:t>
      </w:r>
      <w:proofErr w:type="spellStart"/>
      <w:r w:rsidR="00377BB8" w:rsidRPr="0016223D">
        <w:rPr>
          <w:sz w:val="28"/>
          <w:szCs w:val="28"/>
        </w:rPr>
        <w:t>Чайлд</w:t>
      </w:r>
      <w:proofErr w:type="spellEnd"/>
      <w:r w:rsidR="00377BB8" w:rsidRPr="0016223D">
        <w:rPr>
          <w:sz w:val="28"/>
          <w:szCs w:val="28"/>
        </w:rPr>
        <w:t>-Пью отсутствует.</w:t>
      </w:r>
    </w:p>
    <w:p w14:paraId="7B271506" w14:textId="77777777" w:rsidR="00526F18" w:rsidRPr="0016223D" w:rsidRDefault="00526F18" w:rsidP="00377BB8">
      <w:pPr>
        <w:spacing w:line="360" w:lineRule="auto"/>
        <w:jc w:val="both"/>
        <w:rPr>
          <w:i/>
          <w:sz w:val="28"/>
          <w:szCs w:val="28"/>
        </w:rPr>
      </w:pPr>
      <w:r w:rsidRPr="0016223D">
        <w:rPr>
          <w:i/>
          <w:sz w:val="28"/>
          <w:szCs w:val="28"/>
        </w:rPr>
        <w:t>Генетический полиморфизм</w:t>
      </w:r>
    </w:p>
    <w:p w14:paraId="35CD3450" w14:textId="00BF8969" w:rsidR="00413436" w:rsidRDefault="00706C22" w:rsidP="00377BB8">
      <w:pPr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>Ингибиторы ГМГ-</w:t>
      </w:r>
      <w:proofErr w:type="spellStart"/>
      <w:r w:rsidRPr="0016223D">
        <w:rPr>
          <w:sz w:val="28"/>
          <w:szCs w:val="28"/>
        </w:rPr>
        <w:t>КоА</w:t>
      </w:r>
      <w:proofErr w:type="spellEnd"/>
      <w:r w:rsidRPr="0016223D">
        <w:rPr>
          <w:sz w:val="28"/>
          <w:szCs w:val="28"/>
        </w:rPr>
        <w:t>-</w:t>
      </w:r>
      <w:proofErr w:type="spellStart"/>
      <w:r w:rsidRPr="0016223D">
        <w:rPr>
          <w:sz w:val="28"/>
          <w:szCs w:val="28"/>
        </w:rPr>
        <w:t>редуктазы</w:t>
      </w:r>
      <w:proofErr w:type="spellEnd"/>
      <w:r w:rsidRPr="0016223D">
        <w:rPr>
          <w:sz w:val="28"/>
          <w:szCs w:val="28"/>
        </w:rPr>
        <w:t>,</w:t>
      </w:r>
      <w:r w:rsidR="00526F18" w:rsidRPr="0016223D">
        <w:rPr>
          <w:sz w:val="28"/>
          <w:szCs w:val="28"/>
        </w:rPr>
        <w:t xml:space="preserve"> в том числе </w:t>
      </w:r>
      <w:proofErr w:type="spellStart"/>
      <w:r w:rsidR="00526F18" w:rsidRPr="0016223D">
        <w:rPr>
          <w:sz w:val="28"/>
          <w:szCs w:val="28"/>
        </w:rPr>
        <w:t>розувастатин</w:t>
      </w:r>
      <w:proofErr w:type="spellEnd"/>
      <w:r w:rsidR="00526F18" w:rsidRPr="0016223D">
        <w:rPr>
          <w:sz w:val="28"/>
          <w:szCs w:val="28"/>
        </w:rPr>
        <w:t>, связываются с транспортными белками ОАТР1В1</w:t>
      </w:r>
      <w:r w:rsidR="000F7C62" w:rsidRPr="0016223D">
        <w:rPr>
          <w:sz w:val="28"/>
          <w:szCs w:val="28"/>
        </w:rPr>
        <w:t xml:space="preserve"> (полипептид транспорта органических анионов, участвующий в захвате </w:t>
      </w:r>
      <w:proofErr w:type="spellStart"/>
      <w:r w:rsidR="000F7C62" w:rsidRPr="0016223D">
        <w:rPr>
          <w:sz w:val="28"/>
          <w:szCs w:val="28"/>
        </w:rPr>
        <w:t>статинов</w:t>
      </w:r>
      <w:proofErr w:type="spellEnd"/>
      <w:r w:rsidR="000F7C62" w:rsidRPr="0016223D">
        <w:rPr>
          <w:sz w:val="28"/>
          <w:szCs w:val="28"/>
        </w:rPr>
        <w:t xml:space="preserve"> </w:t>
      </w:r>
      <w:proofErr w:type="spellStart"/>
      <w:r w:rsidR="000F7C62" w:rsidRPr="0016223D">
        <w:rPr>
          <w:sz w:val="28"/>
          <w:szCs w:val="28"/>
        </w:rPr>
        <w:t>гепатоцитами</w:t>
      </w:r>
      <w:proofErr w:type="spellEnd"/>
      <w:r w:rsidR="000F7C62" w:rsidRPr="0016223D">
        <w:rPr>
          <w:sz w:val="28"/>
          <w:szCs w:val="28"/>
        </w:rPr>
        <w:t xml:space="preserve">) и </w:t>
      </w:r>
      <w:r w:rsidR="000F7C62" w:rsidRPr="0016223D">
        <w:rPr>
          <w:sz w:val="28"/>
          <w:szCs w:val="28"/>
          <w:lang w:val="en-US"/>
        </w:rPr>
        <w:t>BCRP</w:t>
      </w:r>
      <w:r w:rsidR="000F7C62" w:rsidRPr="0016223D">
        <w:rPr>
          <w:sz w:val="28"/>
          <w:szCs w:val="28"/>
        </w:rPr>
        <w:t xml:space="preserve"> (</w:t>
      </w:r>
      <w:proofErr w:type="spellStart"/>
      <w:r w:rsidR="000F7C62" w:rsidRPr="0016223D">
        <w:rPr>
          <w:sz w:val="28"/>
          <w:szCs w:val="28"/>
        </w:rPr>
        <w:t>эффлюксный</w:t>
      </w:r>
      <w:proofErr w:type="spellEnd"/>
      <w:r w:rsidR="000F7C62" w:rsidRPr="0016223D">
        <w:rPr>
          <w:sz w:val="28"/>
          <w:szCs w:val="28"/>
        </w:rPr>
        <w:t xml:space="preserve"> транспортер). У носителей генотипов </w:t>
      </w:r>
      <w:r w:rsidR="000F7C62" w:rsidRPr="0016223D">
        <w:rPr>
          <w:sz w:val="28"/>
          <w:szCs w:val="28"/>
          <w:lang w:val="en-US"/>
        </w:rPr>
        <w:t>SLCO</w:t>
      </w:r>
      <w:r w:rsidR="000F7C62" w:rsidRPr="0016223D">
        <w:rPr>
          <w:sz w:val="28"/>
          <w:szCs w:val="28"/>
        </w:rPr>
        <w:t>1</w:t>
      </w:r>
      <w:r w:rsidR="000F7C62" w:rsidRPr="0016223D">
        <w:rPr>
          <w:sz w:val="28"/>
          <w:szCs w:val="28"/>
          <w:lang w:val="en-US"/>
        </w:rPr>
        <w:t>B</w:t>
      </w:r>
      <w:r w:rsidR="000F7C62" w:rsidRPr="0016223D">
        <w:rPr>
          <w:sz w:val="28"/>
          <w:szCs w:val="28"/>
        </w:rPr>
        <w:t>1 (</w:t>
      </w:r>
      <w:r w:rsidR="000F7C62" w:rsidRPr="0016223D">
        <w:rPr>
          <w:sz w:val="28"/>
          <w:szCs w:val="28"/>
          <w:lang w:val="en-US"/>
        </w:rPr>
        <w:t>OATP</w:t>
      </w:r>
      <w:r w:rsidR="000F7C62" w:rsidRPr="0016223D">
        <w:rPr>
          <w:sz w:val="28"/>
          <w:szCs w:val="28"/>
        </w:rPr>
        <w:t>1</w:t>
      </w:r>
      <w:r w:rsidR="000F7C62" w:rsidRPr="0016223D">
        <w:rPr>
          <w:sz w:val="28"/>
          <w:szCs w:val="28"/>
          <w:lang w:val="en-US"/>
        </w:rPr>
        <w:t>B</w:t>
      </w:r>
      <w:r w:rsidR="000F7C62" w:rsidRPr="0016223D">
        <w:rPr>
          <w:sz w:val="28"/>
          <w:szCs w:val="28"/>
        </w:rPr>
        <w:t xml:space="preserve">1) с.521СС и </w:t>
      </w:r>
      <w:r w:rsidR="000F7C62" w:rsidRPr="0016223D">
        <w:rPr>
          <w:sz w:val="28"/>
          <w:szCs w:val="28"/>
          <w:lang w:val="en-US"/>
        </w:rPr>
        <w:t>ABCG</w:t>
      </w:r>
      <w:r w:rsidR="000F7C62" w:rsidRPr="0016223D">
        <w:rPr>
          <w:sz w:val="28"/>
          <w:szCs w:val="28"/>
        </w:rPr>
        <w:t>2 (</w:t>
      </w:r>
      <w:r w:rsidR="000F7C62" w:rsidRPr="0016223D">
        <w:rPr>
          <w:sz w:val="28"/>
          <w:szCs w:val="28"/>
          <w:lang w:val="en-US"/>
        </w:rPr>
        <w:t>BCRP</w:t>
      </w:r>
      <w:r w:rsidR="000F7C62" w:rsidRPr="0016223D">
        <w:rPr>
          <w:sz w:val="28"/>
          <w:szCs w:val="28"/>
        </w:rPr>
        <w:t>) с.421</w:t>
      </w:r>
      <w:r w:rsidR="000F7C62" w:rsidRPr="0016223D">
        <w:rPr>
          <w:sz w:val="28"/>
          <w:szCs w:val="28"/>
          <w:lang w:val="en-US"/>
        </w:rPr>
        <w:t>AA</w:t>
      </w:r>
      <w:r w:rsidR="000F7C62" w:rsidRPr="0016223D">
        <w:rPr>
          <w:sz w:val="28"/>
          <w:szCs w:val="28"/>
        </w:rPr>
        <w:t xml:space="preserve"> отмечалось увеличение экспозиции (</w:t>
      </w:r>
      <w:r w:rsidR="000F7C62" w:rsidRPr="0016223D">
        <w:rPr>
          <w:sz w:val="28"/>
          <w:szCs w:val="28"/>
          <w:lang w:val="en-US"/>
        </w:rPr>
        <w:t>AUC</w:t>
      </w:r>
      <w:r w:rsidR="000F7C62" w:rsidRPr="0016223D">
        <w:rPr>
          <w:sz w:val="28"/>
          <w:szCs w:val="28"/>
        </w:rPr>
        <w:t xml:space="preserve">) </w:t>
      </w:r>
      <w:proofErr w:type="spellStart"/>
      <w:r w:rsidR="000F7C62" w:rsidRPr="0016223D">
        <w:rPr>
          <w:sz w:val="28"/>
          <w:szCs w:val="28"/>
        </w:rPr>
        <w:t>розувастатина</w:t>
      </w:r>
      <w:proofErr w:type="spellEnd"/>
      <w:r w:rsidR="000F7C62" w:rsidRPr="0016223D">
        <w:rPr>
          <w:sz w:val="28"/>
          <w:szCs w:val="28"/>
        </w:rPr>
        <w:t xml:space="preserve"> в 1,6 и 2,4 раза, соответственно, по сравнению с носителями генот</w:t>
      </w:r>
      <w:r w:rsidRPr="0016223D">
        <w:rPr>
          <w:sz w:val="28"/>
          <w:szCs w:val="28"/>
        </w:rPr>
        <w:t>и</w:t>
      </w:r>
      <w:r w:rsidR="000F7C62" w:rsidRPr="0016223D">
        <w:rPr>
          <w:sz w:val="28"/>
          <w:szCs w:val="28"/>
        </w:rPr>
        <w:t xml:space="preserve">пов </w:t>
      </w:r>
      <w:r w:rsidR="000F7C62" w:rsidRPr="0016223D">
        <w:rPr>
          <w:sz w:val="28"/>
          <w:szCs w:val="28"/>
          <w:lang w:val="en-US"/>
        </w:rPr>
        <w:t>SLCO</w:t>
      </w:r>
      <w:r w:rsidR="000F7C62" w:rsidRPr="0016223D">
        <w:rPr>
          <w:sz w:val="28"/>
          <w:szCs w:val="28"/>
        </w:rPr>
        <w:t>1</w:t>
      </w:r>
      <w:r w:rsidR="000F7C62" w:rsidRPr="0016223D">
        <w:rPr>
          <w:sz w:val="28"/>
          <w:szCs w:val="28"/>
          <w:lang w:val="en-US"/>
        </w:rPr>
        <w:t>B</w:t>
      </w:r>
      <w:r w:rsidR="000F7C62" w:rsidRPr="0016223D">
        <w:rPr>
          <w:sz w:val="28"/>
          <w:szCs w:val="28"/>
        </w:rPr>
        <w:t>1 с.521</w:t>
      </w:r>
      <w:r w:rsidR="000F7C62" w:rsidRPr="0016223D">
        <w:rPr>
          <w:sz w:val="28"/>
          <w:szCs w:val="28"/>
          <w:lang w:val="en-US"/>
        </w:rPr>
        <w:t>TT</w:t>
      </w:r>
      <w:r w:rsidR="000F7C62" w:rsidRPr="0016223D">
        <w:rPr>
          <w:sz w:val="28"/>
          <w:szCs w:val="28"/>
        </w:rPr>
        <w:t xml:space="preserve"> и </w:t>
      </w:r>
      <w:r w:rsidR="000F7C62" w:rsidRPr="0016223D">
        <w:rPr>
          <w:sz w:val="28"/>
          <w:szCs w:val="28"/>
          <w:lang w:val="en-US"/>
        </w:rPr>
        <w:t>ABCG</w:t>
      </w:r>
      <w:r w:rsidR="000F7C62" w:rsidRPr="0016223D">
        <w:rPr>
          <w:sz w:val="28"/>
          <w:szCs w:val="28"/>
        </w:rPr>
        <w:t>2</w:t>
      </w:r>
      <w:r w:rsidR="00413436" w:rsidRPr="0016223D">
        <w:rPr>
          <w:sz w:val="28"/>
          <w:szCs w:val="28"/>
        </w:rPr>
        <w:t xml:space="preserve"> с.421СС.</w:t>
      </w:r>
    </w:p>
    <w:p w14:paraId="4F0726D5" w14:textId="77777777" w:rsidR="002B2BD2" w:rsidRPr="0016223D" w:rsidRDefault="002B2BD2" w:rsidP="00377BB8">
      <w:pPr>
        <w:spacing w:line="360" w:lineRule="auto"/>
        <w:jc w:val="both"/>
        <w:rPr>
          <w:sz w:val="28"/>
          <w:szCs w:val="28"/>
        </w:rPr>
      </w:pPr>
    </w:p>
    <w:p w14:paraId="1C5CB73C" w14:textId="77777777" w:rsidR="00756CC1" w:rsidRPr="0016223D" w:rsidRDefault="00C247D8" w:rsidP="003075B7">
      <w:pPr>
        <w:spacing w:line="360" w:lineRule="auto"/>
        <w:jc w:val="both"/>
        <w:rPr>
          <w:b/>
          <w:bCs/>
          <w:sz w:val="28"/>
          <w:szCs w:val="28"/>
        </w:rPr>
      </w:pPr>
      <w:bookmarkStart w:id="2" w:name="Indication"/>
      <w:r w:rsidRPr="0016223D">
        <w:rPr>
          <w:b/>
          <w:bCs/>
          <w:sz w:val="28"/>
          <w:szCs w:val="28"/>
        </w:rPr>
        <w:t>П</w:t>
      </w:r>
      <w:r w:rsidR="009B252E" w:rsidRPr="0016223D">
        <w:rPr>
          <w:b/>
          <w:bCs/>
          <w:sz w:val="28"/>
          <w:szCs w:val="28"/>
        </w:rPr>
        <w:t>оказания к применению</w:t>
      </w:r>
      <w:bookmarkEnd w:id="2"/>
    </w:p>
    <w:p w14:paraId="2BEE27EE" w14:textId="77777777" w:rsidR="00377BB8" w:rsidRPr="0016223D" w:rsidRDefault="00F55C4F" w:rsidP="00F55C4F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 xml:space="preserve">первичная </w:t>
      </w:r>
      <w:proofErr w:type="spellStart"/>
      <w:r w:rsidRPr="0016223D">
        <w:rPr>
          <w:sz w:val="28"/>
          <w:szCs w:val="28"/>
        </w:rPr>
        <w:t>гиперхоле</w:t>
      </w:r>
      <w:r w:rsidR="00377BB8" w:rsidRPr="0016223D">
        <w:rPr>
          <w:sz w:val="28"/>
          <w:szCs w:val="28"/>
        </w:rPr>
        <w:t>стеринемия</w:t>
      </w:r>
      <w:proofErr w:type="spellEnd"/>
      <w:r w:rsidRPr="0016223D">
        <w:rPr>
          <w:sz w:val="28"/>
          <w:szCs w:val="28"/>
        </w:rPr>
        <w:t xml:space="preserve"> по классификации </w:t>
      </w:r>
      <w:proofErr w:type="spellStart"/>
      <w:r w:rsidRPr="0016223D">
        <w:rPr>
          <w:sz w:val="28"/>
          <w:szCs w:val="28"/>
        </w:rPr>
        <w:t>Фредриксона</w:t>
      </w:r>
      <w:proofErr w:type="spellEnd"/>
      <w:r w:rsidR="00377BB8" w:rsidRPr="0016223D">
        <w:rPr>
          <w:sz w:val="28"/>
          <w:szCs w:val="28"/>
        </w:rPr>
        <w:t xml:space="preserve"> (тип </w:t>
      </w:r>
      <w:proofErr w:type="spellStart"/>
      <w:r w:rsidR="006D142D" w:rsidRPr="0016223D">
        <w:rPr>
          <w:sz w:val="28"/>
          <w:szCs w:val="28"/>
          <w:lang w:val="en-US"/>
        </w:rPr>
        <w:t>II</w:t>
      </w:r>
      <w:r w:rsidR="00377BB8" w:rsidRPr="0016223D">
        <w:rPr>
          <w:sz w:val="28"/>
          <w:szCs w:val="28"/>
          <w:lang w:val="en-US"/>
        </w:rPr>
        <w:t>a</w:t>
      </w:r>
      <w:proofErr w:type="spellEnd"/>
      <w:r w:rsidR="00377BB8" w:rsidRPr="0016223D">
        <w:rPr>
          <w:sz w:val="28"/>
          <w:szCs w:val="28"/>
        </w:rPr>
        <w:t xml:space="preserve">, включая семейную гетерозиготную </w:t>
      </w:r>
      <w:proofErr w:type="spellStart"/>
      <w:r w:rsidR="00377BB8" w:rsidRPr="0016223D">
        <w:rPr>
          <w:sz w:val="28"/>
          <w:szCs w:val="28"/>
        </w:rPr>
        <w:t>гиперх</w:t>
      </w:r>
      <w:r w:rsidR="006D142D" w:rsidRPr="0016223D">
        <w:rPr>
          <w:sz w:val="28"/>
          <w:szCs w:val="28"/>
        </w:rPr>
        <w:t>оле</w:t>
      </w:r>
      <w:r w:rsidR="00377BB8" w:rsidRPr="0016223D">
        <w:rPr>
          <w:sz w:val="28"/>
          <w:szCs w:val="28"/>
        </w:rPr>
        <w:t>стеринемию</w:t>
      </w:r>
      <w:proofErr w:type="spellEnd"/>
      <w:r w:rsidR="00377BB8" w:rsidRPr="0016223D">
        <w:rPr>
          <w:sz w:val="28"/>
          <w:szCs w:val="28"/>
        </w:rPr>
        <w:t xml:space="preserve">) или </w:t>
      </w:r>
      <w:r w:rsidR="00377BB8" w:rsidRPr="0016223D">
        <w:rPr>
          <w:sz w:val="28"/>
          <w:szCs w:val="28"/>
        </w:rPr>
        <w:lastRenderedPageBreak/>
        <w:t xml:space="preserve">смешанная </w:t>
      </w:r>
      <w:proofErr w:type="spellStart"/>
      <w:r w:rsidR="00377BB8" w:rsidRPr="0016223D">
        <w:rPr>
          <w:sz w:val="28"/>
          <w:szCs w:val="28"/>
        </w:rPr>
        <w:t>гипер</w:t>
      </w:r>
      <w:r w:rsidRPr="0016223D">
        <w:rPr>
          <w:sz w:val="28"/>
          <w:szCs w:val="28"/>
        </w:rPr>
        <w:t>холе</w:t>
      </w:r>
      <w:r w:rsidR="006D142D" w:rsidRPr="0016223D">
        <w:rPr>
          <w:sz w:val="28"/>
          <w:szCs w:val="28"/>
        </w:rPr>
        <w:t>стеринемия</w:t>
      </w:r>
      <w:proofErr w:type="spellEnd"/>
      <w:r w:rsidR="00377BB8" w:rsidRPr="0016223D">
        <w:rPr>
          <w:sz w:val="28"/>
          <w:szCs w:val="28"/>
        </w:rPr>
        <w:t xml:space="preserve"> (тип </w:t>
      </w:r>
      <w:proofErr w:type="spellStart"/>
      <w:r w:rsidR="00377BB8" w:rsidRPr="0016223D">
        <w:rPr>
          <w:sz w:val="28"/>
          <w:szCs w:val="28"/>
          <w:lang w:val="en-US"/>
        </w:rPr>
        <w:t>IIb</w:t>
      </w:r>
      <w:proofErr w:type="spellEnd"/>
      <w:r w:rsidR="00377BB8" w:rsidRPr="0016223D">
        <w:rPr>
          <w:sz w:val="28"/>
          <w:szCs w:val="28"/>
        </w:rPr>
        <w:t>) в качестве дополнения к диете, когда диета и другие немедикаментозные методы лечения (например, физические упражнения, снижение массы т</w:t>
      </w:r>
      <w:r w:rsidRPr="0016223D">
        <w:rPr>
          <w:sz w:val="28"/>
          <w:szCs w:val="28"/>
        </w:rPr>
        <w:t>ела) оказываются недостаточными;</w:t>
      </w:r>
    </w:p>
    <w:p w14:paraId="6A7E929A" w14:textId="77777777" w:rsidR="00377BB8" w:rsidRPr="0016223D" w:rsidRDefault="00F55C4F" w:rsidP="00F55C4F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>с</w:t>
      </w:r>
      <w:r w:rsidR="00377BB8" w:rsidRPr="0016223D">
        <w:rPr>
          <w:sz w:val="28"/>
          <w:szCs w:val="28"/>
        </w:rPr>
        <w:t xml:space="preserve">емейная гомозиготная </w:t>
      </w:r>
      <w:proofErr w:type="spellStart"/>
      <w:r w:rsidR="00682B22" w:rsidRPr="0016223D">
        <w:rPr>
          <w:sz w:val="28"/>
          <w:szCs w:val="28"/>
        </w:rPr>
        <w:t>гиперхоле</w:t>
      </w:r>
      <w:r w:rsidR="00377BB8" w:rsidRPr="0016223D">
        <w:rPr>
          <w:sz w:val="28"/>
          <w:szCs w:val="28"/>
        </w:rPr>
        <w:t>стеринемия</w:t>
      </w:r>
      <w:proofErr w:type="spellEnd"/>
      <w:r w:rsidR="00377BB8" w:rsidRPr="0016223D">
        <w:rPr>
          <w:sz w:val="28"/>
          <w:szCs w:val="28"/>
        </w:rPr>
        <w:t xml:space="preserve"> в качестве допо</w:t>
      </w:r>
      <w:r w:rsidR="00682B22" w:rsidRPr="0016223D">
        <w:rPr>
          <w:sz w:val="28"/>
          <w:szCs w:val="28"/>
        </w:rPr>
        <w:t xml:space="preserve">лнения к диете и другой </w:t>
      </w:r>
      <w:proofErr w:type="spellStart"/>
      <w:r w:rsidR="00682B22" w:rsidRPr="0016223D">
        <w:rPr>
          <w:sz w:val="28"/>
          <w:szCs w:val="28"/>
        </w:rPr>
        <w:t>липидс</w:t>
      </w:r>
      <w:r w:rsidR="00377BB8" w:rsidRPr="0016223D">
        <w:rPr>
          <w:sz w:val="28"/>
          <w:szCs w:val="28"/>
        </w:rPr>
        <w:t>нижающей</w:t>
      </w:r>
      <w:proofErr w:type="spellEnd"/>
      <w:r w:rsidR="00377BB8" w:rsidRPr="0016223D">
        <w:rPr>
          <w:sz w:val="28"/>
          <w:szCs w:val="28"/>
        </w:rPr>
        <w:t xml:space="preserve"> терапии (например, ЛПНП-</w:t>
      </w:r>
      <w:proofErr w:type="spellStart"/>
      <w:r w:rsidR="00377BB8" w:rsidRPr="0016223D">
        <w:rPr>
          <w:sz w:val="28"/>
          <w:szCs w:val="28"/>
        </w:rPr>
        <w:t>аферез</w:t>
      </w:r>
      <w:proofErr w:type="spellEnd"/>
      <w:r w:rsidR="00377BB8" w:rsidRPr="0016223D">
        <w:rPr>
          <w:sz w:val="28"/>
          <w:szCs w:val="28"/>
        </w:rPr>
        <w:t>), или в случаях, когда подобная тера</w:t>
      </w:r>
      <w:r w:rsidR="00682B22" w:rsidRPr="0016223D">
        <w:rPr>
          <w:sz w:val="28"/>
          <w:szCs w:val="28"/>
        </w:rPr>
        <w:t>пия недостаточно эффективна;</w:t>
      </w:r>
    </w:p>
    <w:p w14:paraId="14CB002E" w14:textId="77777777" w:rsidR="00377BB8" w:rsidRPr="0016223D" w:rsidRDefault="00682B22" w:rsidP="00682B22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16223D">
        <w:rPr>
          <w:sz w:val="28"/>
          <w:szCs w:val="28"/>
        </w:rPr>
        <w:t>г</w:t>
      </w:r>
      <w:r w:rsidR="00377BB8" w:rsidRPr="0016223D">
        <w:rPr>
          <w:sz w:val="28"/>
          <w:szCs w:val="28"/>
        </w:rPr>
        <w:t>ипертриглицеридемия</w:t>
      </w:r>
      <w:proofErr w:type="spellEnd"/>
      <w:r w:rsidR="00377BB8" w:rsidRPr="0016223D">
        <w:rPr>
          <w:sz w:val="28"/>
          <w:szCs w:val="28"/>
        </w:rPr>
        <w:t xml:space="preserve"> (тип </w:t>
      </w:r>
      <w:r w:rsidR="00377BB8" w:rsidRPr="0016223D">
        <w:rPr>
          <w:sz w:val="28"/>
          <w:szCs w:val="28"/>
          <w:lang w:val="en-US"/>
        </w:rPr>
        <w:t>IV</w:t>
      </w:r>
      <w:r w:rsidR="00377BB8" w:rsidRPr="0016223D">
        <w:rPr>
          <w:sz w:val="28"/>
          <w:szCs w:val="28"/>
        </w:rPr>
        <w:t xml:space="preserve"> по</w:t>
      </w:r>
      <w:r w:rsidRPr="0016223D">
        <w:rPr>
          <w:sz w:val="28"/>
          <w:szCs w:val="28"/>
        </w:rPr>
        <w:t xml:space="preserve"> классификации </w:t>
      </w:r>
      <w:proofErr w:type="spellStart"/>
      <w:r w:rsidRPr="0016223D">
        <w:rPr>
          <w:sz w:val="28"/>
          <w:szCs w:val="28"/>
        </w:rPr>
        <w:t>Фредриксона</w:t>
      </w:r>
      <w:proofErr w:type="spellEnd"/>
      <w:r w:rsidRPr="0016223D">
        <w:rPr>
          <w:sz w:val="28"/>
          <w:szCs w:val="28"/>
        </w:rPr>
        <w:t>) в качестве дополнения к диете;</w:t>
      </w:r>
    </w:p>
    <w:p w14:paraId="4AD29D35" w14:textId="77777777" w:rsidR="00377BB8" w:rsidRPr="0016223D" w:rsidRDefault="00682B22" w:rsidP="00682B22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>д</w:t>
      </w:r>
      <w:r w:rsidR="00377BB8" w:rsidRPr="0016223D">
        <w:rPr>
          <w:sz w:val="28"/>
          <w:szCs w:val="28"/>
        </w:rPr>
        <w:t>ля замедления прогрессирования атеросклероза в качестве дополнения к диете у пациентов, которым показана терапия для снижения концентрации общего ХС и ХС-</w:t>
      </w:r>
      <w:r w:rsidRPr="0016223D">
        <w:rPr>
          <w:sz w:val="28"/>
          <w:szCs w:val="28"/>
        </w:rPr>
        <w:t>ЛПНП;</w:t>
      </w:r>
    </w:p>
    <w:p w14:paraId="0CE5D273" w14:textId="77777777" w:rsidR="00682B22" w:rsidRPr="0016223D" w:rsidRDefault="00682B22" w:rsidP="00682B22">
      <w:pPr>
        <w:pStyle w:val="a7"/>
        <w:numPr>
          <w:ilvl w:val="0"/>
          <w:numId w:val="4"/>
        </w:numPr>
        <w:spacing w:line="360" w:lineRule="auto"/>
        <w:jc w:val="both"/>
        <w:rPr>
          <w:b/>
        </w:rPr>
      </w:pPr>
      <w:proofErr w:type="gramStart"/>
      <w:r w:rsidRPr="0016223D">
        <w:t xml:space="preserve">первичная профилактика основных сердечно-сосудистых осложнений (инсульта, инфаркта, артериальной </w:t>
      </w:r>
      <w:proofErr w:type="spellStart"/>
      <w:r w:rsidRPr="0016223D">
        <w:t>реваскуляризации</w:t>
      </w:r>
      <w:proofErr w:type="spellEnd"/>
      <w:r w:rsidRPr="0016223D">
        <w:t xml:space="preserve">) </w:t>
      </w:r>
      <w:r w:rsidR="00FB100B" w:rsidRPr="0016223D">
        <w:t xml:space="preserve">у взрослых пациентов без клинических признаков ишемической болезни сердца (ИБС), но с повышенным риском ее развития (возраст старше 50 лет для мужчин и старше 60 лет для женщин, повышенная концентрация С-реактивного белка (≥ 2 мг/л) при наличии, как минимум одного из дополнительных факторов риска, таких как артериальная гипертензия, низкая концентрация </w:t>
      </w:r>
      <w:r w:rsidR="00FB100B" w:rsidRPr="0016223D">
        <w:rPr>
          <w:lang w:val="en-US"/>
        </w:rPr>
        <w:t>XC</w:t>
      </w:r>
      <w:r w:rsidR="00FB100B" w:rsidRPr="0016223D">
        <w:t>-ЛПВП</w:t>
      </w:r>
      <w:proofErr w:type="gramEnd"/>
      <w:r w:rsidR="00FB100B" w:rsidRPr="0016223D">
        <w:t>, курение, семейный анамнез раннего начала ИБС).</w:t>
      </w:r>
    </w:p>
    <w:p w14:paraId="67C7313C" w14:textId="77777777" w:rsidR="00FB100B" w:rsidRPr="0016223D" w:rsidRDefault="00FB100B" w:rsidP="00FB100B">
      <w:pPr>
        <w:pStyle w:val="a7"/>
        <w:spacing w:line="360" w:lineRule="auto"/>
        <w:jc w:val="both"/>
        <w:rPr>
          <w:b/>
        </w:rPr>
      </w:pPr>
    </w:p>
    <w:p w14:paraId="5FB8B21F" w14:textId="77777777" w:rsidR="002857BF" w:rsidRPr="00CF5DC3" w:rsidRDefault="00C247D8" w:rsidP="003075B7">
      <w:pPr>
        <w:pStyle w:val="a7"/>
        <w:spacing w:line="360" w:lineRule="auto"/>
        <w:jc w:val="both"/>
        <w:rPr>
          <w:b/>
        </w:rPr>
      </w:pPr>
      <w:r w:rsidRPr="00CF5DC3">
        <w:rPr>
          <w:b/>
        </w:rPr>
        <w:t>П</w:t>
      </w:r>
      <w:r w:rsidR="00232773" w:rsidRPr="00CF5DC3">
        <w:rPr>
          <w:b/>
        </w:rPr>
        <w:t>ротивопоказания</w:t>
      </w:r>
    </w:p>
    <w:p w14:paraId="220CDACB" w14:textId="3CB4E70C" w:rsidR="00AF6834" w:rsidRPr="00CF5DC3" w:rsidRDefault="00CB4F33" w:rsidP="00AF6834">
      <w:pPr>
        <w:pStyle w:val="a7"/>
        <w:spacing w:line="360" w:lineRule="auto"/>
        <w:jc w:val="both"/>
        <w:rPr>
          <w:b/>
          <w:i/>
        </w:rPr>
      </w:pPr>
      <w:r w:rsidRPr="00CF5DC3">
        <w:rPr>
          <w:b/>
          <w:i/>
        </w:rPr>
        <w:t>При суточной дозе</w:t>
      </w:r>
      <w:r w:rsidR="0057798D" w:rsidRPr="00CF5DC3">
        <w:rPr>
          <w:b/>
          <w:i/>
        </w:rPr>
        <w:t xml:space="preserve"> менее</w:t>
      </w:r>
      <w:r w:rsidRPr="00CF5DC3">
        <w:rPr>
          <w:b/>
          <w:i/>
        </w:rPr>
        <w:t xml:space="preserve"> 40 мг</w:t>
      </w:r>
    </w:p>
    <w:p w14:paraId="27F96BF1" w14:textId="5E23DD04" w:rsidR="00CB4F33" w:rsidRPr="00CF5DC3" w:rsidRDefault="00CB4F33" w:rsidP="00CB4F33">
      <w:pPr>
        <w:pStyle w:val="a7"/>
        <w:numPr>
          <w:ilvl w:val="0"/>
          <w:numId w:val="4"/>
        </w:numPr>
        <w:spacing w:line="360" w:lineRule="auto"/>
        <w:jc w:val="both"/>
      </w:pPr>
      <w:r w:rsidRPr="00CF5DC3">
        <w:t xml:space="preserve">гиперчувствительность к </w:t>
      </w:r>
      <w:proofErr w:type="spellStart"/>
      <w:r w:rsidRPr="00CF5DC3">
        <w:t>розувастатину</w:t>
      </w:r>
      <w:proofErr w:type="spellEnd"/>
      <w:r w:rsidRPr="00CF5DC3">
        <w:t xml:space="preserve"> и/или любому из вспомогательных веществ, входящих в состав препарата;</w:t>
      </w:r>
    </w:p>
    <w:p w14:paraId="49D3D1C9" w14:textId="2233E91A" w:rsidR="00CB4F33" w:rsidRPr="00CF5DC3" w:rsidRDefault="00CB4F33" w:rsidP="00CB4F33">
      <w:pPr>
        <w:pStyle w:val="a7"/>
        <w:numPr>
          <w:ilvl w:val="0"/>
          <w:numId w:val="4"/>
        </w:numPr>
        <w:spacing w:line="360" w:lineRule="auto"/>
        <w:jc w:val="both"/>
      </w:pPr>
      <w:r w:rsidRPr="00CF5DC3">
        <w:t xml:space="preserve">заболевания печени в активной фазе (включая стойкое повышение активности «печеночных» </w:t>
      </w:r>
      <w:proofErr w:type="spellStart"/>
      <w:r w:rsidRPr="00CF5DC3">
        <w:t>трансаминаз</w:t>
      </w:r>
      <w:proofErr w:type="spellEnd"/>
      <w:r w:rsidRPr="00CF5DC3">
        <w:t xml:space="preserve"> и повышение активности «печеночных» </w:t>
      </w:r>
      <w:proofErr w:type="spellStart"/>
      <w:r w:rsidRPr="00CF5DC3">
        <w:t>трансаминаз</w:t>
      </w:r>
      <w:proofErr w:type="spellEnd"/>
      <w:r w:rsidRPr="00CF5DC3">
        <w:t xml:space="preserve"> в сыворотке крови более чем в 3 раза по сравнению с верхней границей нормы (ВГН));</w:t>
      </w:r>
    </w:p>
    <w:p w14:paraId="33CEDE53" w14:textId="6BFE735C" w:rsidR="00CB4F33" w:rsidRPr="00CF5DC3" w:rsidRDefault="00CB4F33" w:rsidP="00CB4F33">
      <w:pPr>
        <w:pStyle w:val="a7"/>
        <w:numPr>
          <w:ilvl w:val="0"/>
          <w:numId w:val="4"/>
        </w:numPr>
        <w:spacing w:line="360" w:lineRule="auto"/>
        <w:jc w:val="both"/>
      </w:pPr>
      <w:r w:rsidRPr="00CF5DC3">
        <w:lastRenderedPageBreak/>
        <w:t>почечная недостаточность тяжелой степени (КК менее 30 мл/мин);</w:t>
      </w:r>
    </w:p>
    <w:p w14:paraId="3C8240D8" w14:textId="5F3D091E" w:rsidR="00CB4F33" w:rsidRPr="00CF5DC3" w:rsidRDefault="00CB4F33" w:rsidP="00CB4F33">
      <w:pPr>
        <w:pStyle w:val="a7"/>
        <w:numPr>
          <w:ilvl w:val="0"/>
          <w:numId w:val="4"/>
        </w:numPr>
        <w:spacing w:line="360" w:lineRule="auto"/>
        <w:jc w:val="both"/>
      </w:pPr>
      <w:r w:rsidRPr="00CF5DC3">
        <w:t>миопатия;</w:t>
      </w:r>
    </w:p>
    <w:p w14:paraId="1B9C88E9" w14:textId="1164C9D8" w:rsidR="00CB4F33" w:rsidRPr="00CF5DC3" w:rsidRDefault="00CB4F33" w:rsidP="00CB4F33">
      <w:pPr>
        <w:pStyle w:val="a7"/>
        <w:numPr>
          <w:ilvl w:val="0"/>
          <w:numId w:val="4"/>
        </w:numPr>
        <w:spacing w:line="360" w:lineRule="auto"/>
        <w:jc w:val="both"/>
      </w:pPr>
      <w:r w:rsidRPr="00CF5DC3">
        <w:t xml:space="preserve">одновременный прием </w:t>
      </w:r>
      <w:proofErr w:type="spellStart"/>
      <w:r w:rsidRPr="00CF5DC3">
        <w:t>циклоспорина</w:t>
      </w:r>
      <w:proofErr w:type="spellEnd"/>
      <w:r w:rsidRPr="00CF5DC3">
        <w:t>;</w:t>
      </w:r>
    </w:p>
    <w:p w14:paraId="43939FC3" w14:textId="65D5D8EE" w:rsidR="00CB4F33" w:rsidRPr="00CF5DC3" w:rsidRDefault="00CB4F33" w:rsidP="00CB4F33">
      <w:pPr>
        <w:pStyle w:val="a7"/>
        <w:numPr>
          <w:ilvl w:val="0"/>
          <w:numId w:val="4"/>
        </w:numPr>
        <w:spacing w:line="360" w:lineRule="auto"/>
        <w:jc w:val="both"/>
      </w:pPr>
      <w:r w:rsidRPr="00CF5DC3">
        <w:t>пациенты, предрасположенные к</w:t>
      </w:r>
      <w:r w:rsidR="004C00D2" w:rsidRPr="00CF5DC3">
        <w:t xml:space="preserve"> развитию </w:t>
      </w:r>
      <w:proofErr w:type="spellStart"/>
      <w:r w:rsidR="004C00D2" w:rsidRPr="00CF5DC3">
        <w:t>миотоксических</w:t>
      </w:r>
      <w:proofErr w:type="spellEnd"/>
      <w:r w:rsidR="004C00D2" w:rsidRPr="00CF5DC3">
        <w:t xml:space="preserve"> осло</w:t>
      </w:r>
      <w:r w:rsidRPr="00CF5DC3">
        <w:t>жнений;</w:t>
      </w:r>
    </w:p>
    <w:p w14:paraId="4C8E08F8" w14:textId="69741498" w:rsidR="00CB4F33" w:rsidRPr="00CF5DC3" w:rsidRDefault="00CB4F33" w:rsidP="00CB4F33">
      <w:pPr>
        <w:pStyle w:val="a7"/>
        <w:numPr>
          <w:ilvl w:val="0"/>
          <w:numId w:val="4"/>
        </w:numPr>
        <w:spacing w:line="360" w:lineRule="auto"/>
        <w:jc w:val="both"/>
      </w:pPr>
      <w:r w:rsidRPr="00CF5DC3">
        <w:t>беременность, период грудного вскармливания;</w:t>
      </w:r>
    </w:p>
    <w:p w14:paraId="5A116C49" w14:textId="2D860E56" w:rsidR="00CB4F33" w:rsidRPr="00CF5DC3" w:rsidRDefault="00CB4F33" w:rsidP="00CB4F33">
      <w:pPr>
        <w:pStyle w:val="a7"/>
        <w:numPr>
          <w:ilvl w:val="0"/>
          <w:numId w:val="4"/>
        </w:numPr>
        <w:spacing w:line="360" w:lineRule="auto"/>
        <w:jc w:val="both"/>
      </w:pPr>
      <w:r w:rsidRPr="00CF5DC3">
        <w:t>применение у женщин с сохраненным репродуктивным потенциалом, не использующих адекватные методы контрацепции;</w:t>
      </w:r>
    </w:p>
    <w:p w14:paraId="2546F086" w14:textId="6B7C5BEA" w:rsidR="00CB4F33" w:rsidRPr="00CF5DC3" w:rsidRDefault="00CB4F33" w:rsidP="00CB4F33">
      <w:pPr>
        <w:pStyle w:val="a7"/>
        <w:numPr>
          <w:ilvl w:val="0"/>
          <w:numId w:val="4"/>
        </w:numPr>
        <w:spacing w:line="360" w:lineRule="auto"/>
        <w:jc w:val="both"/>
      </w:pPr>
      <w:r w:rsidRPr="00CF5DC3">
        <w:t xml:space="preserve">непереносимость лактозы, дефицит </w:t>
      </w:r>
      <w:proofErr w:type="spellStart"/>
      <w:r w:rsidRPr="00CF5DC3">
        <w:t>лактазы</w:t>
      </w:r>
      <w:proofErr w:type="spellEnd"/>
      <w:r w:rsidRPr="00CF5DC3">
        <w:t xml:space="preserve">, синдром </w:t>
      </w:r>
      <w:proofErr w:type="spellStart"/>
      <w:r w:rsidRPr="00CF5DC3">
        <w:t>глюкозо-галактозной</w:t>
      </w:r>
      <w:proofErr w:type="spellEnd"/>
      <w:r w:rsidRPr="00CF5DC3">
        <w:t xml:space="preserve"> </w:t>
      </w:r>
      <w:proofErr w:type="spellStart"/>
      <w:r w:rsidRPr="00CF5DC3">
        <w:t>мальабсорбции</w:t>
      </w:r>
      <w:proofErr w:type="spellEnd"/>
      <w:r w:rsidRPr="00CF5DC3">
        <w:t>;</w:t>
      </w:r>
    </w:p>
    <w:p w14:paraId="0AE0C1ED" w14:textId="1CDF1067" w:rsidR="00CB4F33" w:rsidRPr="00CF5DC3" w:rsidRDefault="00CB4F33" w:rsidP="00CB4F33">
      <w:pPr>
        <w:pStyle w:val="a7"/>
        <w:numPr>
          <w:ilvl w:val="0"/>
          <w:numId w:val="4"/>
        </w:numPr>
        <w:spacing w:line="360" w:lineRule="auto"/>
        <w:jc w:val="both"/>
      </w:pPr>
      <w:r w:rsidRPr="00CF5DC3">
        <w:t>возраст до 18 лет.</w:t>
      </w:r>
    </w:p>
    <w:p w14:paraId="34850494" w14:textId="080316D3" w:rsidR="00CB4F33" w:rsidRPr="00CF5DC3" w:rsidRDefault="00CB4F33" w:rsidP="00CB4F33">
      <w:pPr>
        <w:pStyle w:val="a7"/>
        <w:spacing w:line="360" w:lineRule="auto"/>
        <w:jc w:val="both"/>
        <w:rPr>
          <w:b/>
          <w:i/>
        </w:rPr>
      </w:pPr>
      <w:r w:rsidRPr="00CF5DC3">
        <w:rPr>
          <w:b/>
          <w:i/>
        </w:rPr>
        <w:t>При суточной дозе 40 мг и более</w:t>
      </w:r>
    </w:p>
    <w:p w14:paraId="6202299B" w14:textId="659006B6" w:rsidR="00CB4F33" w:rsidRPr="00CF5DC3" w:rsidRDefault="00CB4F33" w:rsidP="00CB4F33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CF5DC3">
        <w:t xml:space="preserve">гиперчувствительность к </w:t>
      </w:r>
      <w:proofErr w:type="spellStart"/>
      <w:r w:rsidRPr="00CF5DC3">
        <w:t>розувастатину</w:t>
      </w:r>
      <w:proofErr w:type="spellEnd"/>
      <w:r w:rsidRPr="00CF5DC3">
        <w:t xml:space="preserve"> и/или любому из вспомогательных веществ, входящих в состав препарата;</w:t>
      </w:r>
    </w:p>
    <w:p w14:paraId="0D3FD9B7" w14:textId="64D50406" w:rsidR="00CB4F33" w:rsidRPr="00CF5DC3" w:rsidRDefault="00CB4F33" w:rsidP="00CB4F33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CF5DC3">
        <w:t xml:space="preserve">заболевания печени в активной фазе (включая стойкое повышение активности «печеночных» </w:t>
      </w:r>
      <w:proofErr w:type="spellStart"/>
      <w:r w:rsidRPr="00CF5DC3">
        <w:t>трансаминаз</w:t>
      </w:r>
      <w:proofErr w:type="spellEnd"/>
      <w:r w:rsidRPr="00CF5DC3">
        <w:t xml:space="preserve"> и повышение активности «печеночных» </w:t>
      </w:r>
      <w:proofErr w:type="spellStart"/>
      <w:r w:rsidRPr="00CF5DC3">
        <w:t>трансаминаз</w:t>
      </w:r>
      <w:proofErr w:type="spellEnd"/>
      <w:r w:rsidRPr="00CF5DC3">
        <w:t xml:space="preserve"> в сыворотке крови более чем в 3 раза по сравнению с ВГН);</w:t>
      </w:r>
    </w:p>
    <w:p w14:paraId="5DE4D287" w14:textId="65F0F3C3" w:rsidR="00CB4F33" w:rsidRPr="00CF5DC3" w:rsidRDefault="004C00D2" w:rsidP="00CB4F33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CF5DC3">
        <w:t>почечная недостаточность средней и тяжелой степени (КК менее 60 мл/мин);</w:t>
      </w:r>
    </w:p>
    <w:p w14:paraId="2BDD5ACB" w14:textId="776CD368" w:rsidR="004C00D2" w:rsidRPr="00CF5DC3" w:rsidRDefault="004C00D2" w:rsidP="00CB4F33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CF5DC3">
        <w:t>миопатия;</w:t>
      </w:r>
    </w:p>
    <w:p w14:paraId="67C47942" w14:textId="3AC62E7C" w:rsidR="004C00D2" w:rsidRPr="00CF5DC3" w:rsidRDefault="004C00D2" w:rsidP="00CB4F33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CF5DC3">
        <w:t xml:space="preserve">одновременное применение </w:t>
      </w:r>
      <w:proofErr w:type="spellStart"/>
      <w:r w:rsidRPr="00CF5DC3">
        <w:t>циклоспорина</w:t>
      </w:r>
      <w:proofErr w:type="spellEnd"/>
      <w:r w:rsidRPr="00CF5DC3">
        <w:t>;</w:t>
      </w:r>
    </w:p>
    <w:p w14:paraId="24F73558" w14:textId="6838C1BA" w:rsidR="004C00D2" w:rsidRPr="00CF5DC3" w:rsidRDefault="004C00D2" w:rsidP="00CB4F33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CF5DC3">
        <w:t xml:space="preserve">пациенты, предрасположенные к развитию </w:t>
      </w:r>
      <w:proofErr w:type="spellStart"/>
      <w:r w:rsidRPr="00CF5DC3">
        <w:t>миотоксических</w:t>
      </w:r>
      <w:proofErr w:type="spellEnd"/>
      <w:r w:rsidRPr="00CF5DC3">
        <w:t xml:space="preserve"> осложнений;</w:t>
      </w:r>
    </w:p>
    <w:p w14:paraId="5FF229C1" w14:textId="4432A937" w:rsidR="004C00D2" w:rsidRPr="00CF5DC3" w:rsidRDefault="004C00D2" w:rsidP="00CB4F33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CF5DC3">
        <w:t>беременность, период грудного вскармливания;</w:t>
      </w:r>
    </w:p>
    <w:p w14:paraId="646CFCFF" w14:textId="1ADFCC14" w:rsidR="004C00D2" w:rsidRPr="00CF5DC3" w:rsidRDefault="004C00D2" w:rsidP="00CB4F33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CF5DC3">
        <w:t>применение у женщин с сохраненным репродуктивным потенциалом, не использующих адекватные методы контрацепции;</w:t>
      </w:r>
    </w:p>
    <w:p w14:paraId="66927001" w14:textId="4DAA2907" w:rsidR="004C00D2" w:rsidRPr="00CF5DC3" w:rsidRDefault="004C00D2" w:rsidP="00CB4F33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proofErr w:type="spellStart"/>
      <w:r w:rsidRPr="00CF5DC3">
        <w:t>гипотериоз</w:t>
      </w:r>
      <w:proofErr w:type="spellEnd"/>
      <w:r w:rsidRPr="00CF5DC3">
        <w:t>;</w:t>
      </w:r>
    </w:p>
    <w:p w14:paraId="16A4DC75" w14:textId="33110A6B" w:rsidR="004C00D2" w:rsidRPr="00CF5DC3" w:rsidRDefault="004C00D2" w:rsidP="00CB4F33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CF5DC3">
        <w:t>заболевания мышц в анамнезе (в том числе в семейном анамнезе);</w:t>
      </w:r>
    </w:p>
    <w:p w14:paraId="13F4D80C" w14:textId="6000B6C8" w:rsidR="004C00D2" w:rsidRPr="00CF5DC3" w:rsidRDefault="004C00D2" w:rsidP="00CB4F33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proofErr w:type="spellStart"/>
      <w:r w:rsidRPr="00CF5DC3">
        <w:lastRenderedPageBreak/>
        <w:t>миотоксичность</w:t>
      </w:r>
      <w:proofErr w:type="spellEnd"/>
      <w:r w:rsidRPr="00CF5DC3">
        <w:t xml:space="preserve"> при применении других ингибиторов ГМГ-</w:t>
      </w:r>
      <w:proofErr w:type="spellStart"/>
      <w:r w:rsidRPr="00CF5DC3">
        <w:t>КоА</w:t>
      </w:r>
      <w:proofErr w:type="spellEnd"/>
      <w:r w:rsidRPr="00CF5DC3">
        <w:t>-</w:t>
      </w:r>
      <w:proofErr w:type="spellStart"/>
      <w:r w:rsidRPr="00CF5DC3">
        <w:t>редуктазы</w:t>
      </w:r>
      <w:proofErr w:type="spellEnd"/>
      <w:r w:rsidRPr="00CF5DC3">
        <w:t xml:space="preserve"> или </w:t>
      </w:r>
      <w:proofErr w:type="spellStart"/>
      <w:r w:rsidRPr="00CF5DC3">
        <w:t>фибратов</w:t>
      </w:r>
      <w:proofErr w:type="spellEnd"/>
      <w:r w:rsidRPr="00CF5DC3">
        <w:t xml:space="preserve"> в анамнезе;</w:t>
      </w:r>
    </w:p>
    <w:p w14:paraId="2FC97E58" w14:textId="067661EC" w:rsidR="004C00D2" w:rsidRPr="00CF5DC3" w:rsidRDefault="004C00D2" w:rsidP="00CB4F33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CF5DC3">
        <w:t>чрезмерное употребление алкоголя;</w:t>
      </w:r>
    </w:p>
    <w:p w14:paraId="1670F512" w14:textId="78214272" w:rsidR="004C00D2" w:rsidRPr="00CF5DC3" w:rsidRDefault="004C00D2" w:rsidP="00CB4F33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CF5DC3">
        <w:t xml:space="preserve">состояния, которые могут приводить к повышению концентрации </w:t>
      </w:r>
      <w:proofErr w:type="spellStart"/>
      <w:r w:rsidRPr="00CF5DC3">
        <w:t>розувастатина</w:t>
      </w:r>
      <w:proofErr w:type="spellEnd"/>
      <w:r w:rsidRPr="00CF5DC3">
        <w:t xml:space="preserve"> в плазме крови;</w:t>
      </w:r>
    </w:p>
    <w:p w14:paraId="06975EEC" w14:textId="0A37CFE0" w:rsidR="004C00D2" w:rsidRPr="00CF5DC3" w:rsidRDefault="004C00D2" w:rsidP="00CB4F33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CF5DC3">
        <w:t xml:space="preserve">одновременное применение </w:t>
      </w:r>
      <w:proofErr w:type="spellStart"/>
      <w:r w:rsidRPr="00CF5DC3">
        <w:t>фибратов</w:t>
      </w:r>
      <w:proofErr w:type="spellEnd"/>
      <w:r w:rsidRPr="00CF5DC3">
        <w:t>;</w:t>
      </w:r>
    </w:p>
    <w:p w14:paraId="2EFF10E4" w14:textId="04A74D23" w:rsidR="004C00D2" w:rsidRPr="00CF5DC3" w:rsidRDefault="004C00D2" w:rsidP="00CB4F33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CF5DC3">
        <w:t xml:space="preserve">непереносимость лактозы, дефицит </w:t>
      </w:r>
      <w:proofErr w:type="spellStart"/>
      <w:r w:rsidRPr="00CF5DC3">
        <w:t>лактазы</w:t>
      </w:r>
      <w:proofErr w:type="spellEnd"/>
      <w:r w:rsidRPr="00CF5DC3">
        <w:t xml:space="preserve">, синдром </w:t>
      </w:r>
      <w:proofErr w:type="spellStart"/>
      <w:r w:rsidRPr="00CF5DC3">
        <w:t>глюкозо-галактозной</w:t>
      </w:r>
      <w:proofErr w:type="spellEnd"/>
      <w:r w:rsidRPr="00CF5DC3">
        <w:t xml:space="preserve"> </w:t>
      </w:r>
      <w:proofErr w:type="spellStart"/>
      <w:r w:rsidRPr="00CF5DC3">
        <w:t>мальабсорбции</w:t>
      </w:r>
      <w:proofErr w:type="spellEnd"/>
      <w:r w:rsidRPr="00CF5DC3">
        <w:t>;</w:t>
      </w:r>
    </w:p>
    <w:p w14:paraId="1A2E7E13" w14:textId="3923E3B0" w:rsidR="004C00D2" w:rsidRPr="00CF5DC3" w:rsidRDefault="004C00D2" w:rsidP="00CB4F33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CF5DC3">
        <w:t>пациенты монголоидной расы;</w:t>
      </w:r>
    </w:p>
    <w:p w14:paraId="25472BA7" w14:textId="6A8C3CC2" w:rsidR="00CB4F33" w:rsidRPr="00CF5DC3" w:rsidRDefault="004C00D2" w:rsidP="00AF6834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</w:rPr>
      </w:pPr>
      <w:r w:rsidRPr="00CF5DC3">
        <w:t>возраст до 18 лет.</w:t>
      </w:r>
    </w:p>
    <w:p w14:paraId="2103D132" w14:textId="77777777" w:rsidR="004C00D2" w:rsidRPr="00CF5DC3" w:rsidRDefault="004C00D2" w:rsidP="004C00D2">
      <w:pPr>
        <w:pStyle w:val="a7"/>
        <w:spacing w:line="360" w:lineRule="auto"/>
        <w:jc w:val="both"/>
        <w:rPr>
          <w:b/>
          <w:i/>
        </w:rPr>
      </w:pPr>
    </w:p>
    <w:p w14:paraId="6232502C" w14:textId="77777777" w:rsidR="002857BF" w:rsidRPr="00CF5DC3" w:rsidRDefault="00394532" w:rsidP="00ED7CAB">
      <w:pPr>
        <w:spacing w:line="360" w:lineRule="auto"/>
        <w:jc w:val="both"/>
        <w:rPr>
          <w:b/>
          <w:bCs/>
          <w:sz w:val="28"/>
          <w:szCs w:val="28"/>
        </w:rPr>
      </w:pPr>
      <w:bookmarkStart w:id="3" w:name="Warning"/>
      <w:r w:rsidRPr="00CF5DC3">
        <w:rPr>
          <w:b/>
          <w:bCs/>
          <w:sz w:val="28"/>
          <w:szCs w:val="28"/>
        </w:rPr>
        <w:t xml:space="preserve">С </w:t>
      </w:r>
      <w:r w:rsidR="007E0A44" w:rsidRPr="00CF5DC3">
        <w:rPr>
          <w:b/>
          <w:bCs/>
          <w:sz w:val="28"/>
          <w:szCs w:val="28"/>
        </w:rPr>
        <w:t>осторожностью</w:t>
      </w:r>
      <w:bookmarkEnd w:id="3"/>
    </w:p>
    <w:p w14:paraId="48EAC611" w14:textId="64E1CE8A" w:rsidR="00686B7D" w:rsidRPr="00CF5DC3" w:rsidRDefault="004C00D2" w:rsidP="00ED7CAB">
      <w:pPr>
        <w:spacing w:line="360" w:lineRule="auto"/>
        <w:jc w:val="both"/>
        <w:rPr>
          <w:b/>
          <w:bCs/>
          <w:i/>
          <w:sz w:val="28"/>
          <w:szCs w:val="28"/>
        </w:rPr>
      </w:pPr>
      <w:r w:rsidRPr="00CF5DC3">
        <w:rPr>
          <w:b/>
          <w:bCs/>
          <w:i/>
          <w:sz w:val="28"/>
          <w:szCs w:val="28"/>
        </w:rPr>
        <w:t xml:space="preserve">При суточной дозе </w:t>
      </w:r>
      <w:r w:rsidR="0057798D" w:rsidRPr="00CF5DC3">
        <w:rPr>
          <w:b/>
          <w:bCs/>
          <w:i/>
          <w:sz w:val="28"/>
          <w:szCs w:val="28"/>
        </w:rPr>
        <w:t>менее</w:t>
      </w:r>
      <w:r w:rsidRPr="00CF5DC3">
        <w:rPr>
          <w:b/>
          <w:bCs/>
          <w:i/>
          <w:sz w:val="28"/>
          <w:szCs w:val="28"/>
        </w:rPr>
        <w:t xml:space="preserve"> 40 мг</w:t>
      </w:r>
    </w:p>
    <w:p w14:paraId="677DDB91" w14:textId="191AF7BF" w:rsidR="004C00D2" w:rsidRPr="00CF5DC3" w:rsidRDefault="000B5E98" w:rsidP="00ED7CAB">
      <w:pPr>
        <w:spacing w:line="360" w:lineRule="auto"/>
        <w:jc w:val="both"/>
        <w:rPr>
          <w:bCs/>
          <w:sz w:val="28"/>
          <w:szCs w:val="28"/>
        </w:rPr>
      </w:pPr>
      <w:proofErr w:type="gramStart"/>
      <w:r w:rsidRPr="00CF5DC3">
        <w:rPr>
          <w:bCs/>
          <w:sz w:val="28"/>
          <w:szCs w:val="28"/>
        </w:rPr>
        <w:t>Наличие риска развития миопатии/</w:t>
      </w:r>
      <w:proofErr w:type="spellStart"/>
      <w:r w:rsidRPr="00CF5DC3">
        <w:rPr>
          <w:bCs/>
          <w:sz w:val="28"/>
          <w:szCs w:val="28"/>
        </w:rPr>
        <w:t>рабдомиолиза</w:t>
      </w:r>
      <w:proofErr w:type="spellEnd"/>
      <w:r w:rsidRPr="00CF5DC3">
        <w:rPr>
          <w:bCs/>
          <w:sz w:val="28"/>
          <w:szCs w:val="28"/>
        </w:rPr>
        <w:t xml:space="preserve"> – почечная недостаточность, гипотиреоз, наследственные заболевания мышц в анамнезе (в том числе в семейном) и предшествующий анамнез мышечной токсичности при применении других ингибиторов ГМГ-</w:t>
      </w:r>
      <w:proofErr w:type="spellStart"/>
      <w:r w:rsidRPr="00CF5DC3">
        <w:rPr>
          <w:bCs/>
          <w:sz w:val="28"/>
          <w:szCs w:val="28"/>
        </w:rPr>
        <w:t>КоА</w:t>
      </w:r>
      <w:proofErr w:type="spellEnd"/>
      <w:r w:rsidRPr="00CF5DC3">
        <w:rPr>
          <w:bCs/>
          <w:sz w:val="28"/>
          <w:szCs w:val="28"/>
        </w:rPr>
        <w:t>-</w:t>
      </w:r>
      <w:proofErr w:type="spellStart"/>
      <w:r w:rsidRPr="00CF5DC3">
        <w:rPr>
          <w:bCs/>
          <w:sz w:val="28"/>
          <w:szCs w:val="28"/>
        </w:rPr>
        <w:t>редуктазы</w:t>
      </w:r>
      <w:proofErr w:type="spellEnd"/>
      <w:r w:rsidRPr="00CF5DC3">
        <w:rPr>
          <w:bCs/>
          <w:sz w:val="28"/>
          <w:szCs w:val="28"/>
        </w:rPr>
        <w:t xml:space="preserve"> или </w:t>
      </w:r>
      <w:proofErr w:type="spellStart"/>
      <w:r w:rsidRPr="00CF5DC3">
        <w:rPr>
          <w:bCs/>
          <w:sz w:val="28"/>
          <w:szCs w:val="28"/>
        </w:rPr>
        <w:t>фибратов</w:t>
      </w:r>
      <w:proofErr w:type="spellEnd"/>
      <w:r w:rsidRPr="00CF5DC3">
        <w:rPr>
          <w:bCs/>
          <w:sz w:val="28"/>
          <w:szCs w:val="28"/>
        </w:rPr>
        <w:t xml:space="preserve">; чрезмерное употребление алкоголя; возраст старше 65 лет; состояния, при которых отмечено повышение плазменной концентрации </w:t>
      </w:r>
      <w:proofErr w:type="spellStart"/>
      <w:r w:rsidRPr="00CF5DC3">
        <w:rPr>
          <w:bCs/>
          <w:sz w:val="28"/>
          <w:szCs w:val="28"/>
        </w:rPr>
        <w:t>розувастатина</w:t>
      </w:r>
      <w:proofErr w:type="spellEnd"/>
      <w:r w:rsidRPr="00CF5DC3">
        <w:rPr>
          <w:bCs/>
          <w:sz w:val="28"/>
          <w:szCs w:val="28"/>
        </w:rPr>
        <w:t>; расовая принадлежность (монголоидная раса – японцы и китайцы);</w:t>
      </w:r>
      <w:proofErr w:type="gramEnd"/>
      <w:r w:rsidRPr="00CF5DC3">
        <w:rPr>
          <w:bCs/>
          <w:sz w:val="28"/>
          <w:szCs w:val="28"/>
        </w:rPr>
        <w:t xml:space="preserve"> одновременное применение с </w:t>
      </w:r>
      <w:proofErr w:type="spellStart"/>
      <w:r w:rsidRPr="00CF5DC3">
        <w:rPr>
          <w:bCs/>
          <w:sz w:val="28"/>
          <w:szCs w:val="28"/>
        </w:rPr>
        <w:t>фибратами</w:t>
      </w:r>
      <w:proofErr w:type="spellEnd"/>
      <w:r w:rsidRPr="00CF5DC3">
        <w:rPr>
          <w:bCs/>
          <w:sz w:val="28"/>
          <w:szCs w:val="28"/>
        </w:rPr>
        <w:t xml:space="preserve">; заболевания печени в анамнезе; сепсис; артериальная гипотензия; обширные хирургические вмешательства; травмы; тяжелые метаболические, эндокринные или электролитные нарушения или неконтролируемые судороги; одновременное применение с </w:t>
      </w:r>
      <w:proofErr w:type="spellStart"/>
      <w:r w:rsidRPr="00CF5DC3">
        <w:rPr>
          <w:bCs/>
          <w:sz w:val="28"/>
          <w:szCs w:val="28"/>
        </w:rPr>
        <w:t>эзетимибом</w:t>
      </w:r>
      <w:proofErr w:type="spellEnd"/>
      <w:r w:rsidRPr="00CF5DC3">
        <w:rPr>
          <w:bCs/>
          <w:sz w:val="28"/>
          <w:szCs w:val="28"/>
        </w:rPr>
        <w:t>.</w:t>
      </w:r>
    </w:p>
    <w:p w14:paraId="45BD6EC1" w14:textId="77777777" w:rsidR="0057798D" w:rsidRPr="00CF5DC3" w:rsidRDefault="0057798D" w:rsidP="00ED7CAB">
      <w:pPr>
        <w:spacing w:line="360" w:lineRule="auto"/>
        <w:jc w:val="both"/>
        <w:rPr>
          <w:bCs/>
          <w:sz w:val="28"/>
          <w:szCs w:val="28"/>
        </w:rPr>
      </w:pPr>
    </w:p>
    <w:p w14:paraId="5A0551AB" w14:textId="4522585C" w:rsidR="000B5E98" w:rsidRPr="00CF5DC3" w:rsidRDefault="009E059E" w:rsidP="00ED7CAB">
      <w:pPr>
        <w:spacing w:line="360" w:lineRule="auto"/>
        <w:jc w:val="both"/>
        <w:rPr>
          <w:b/>
          <w:bCs/>
          <w:i/>
          <w:sz w:val="28"/>
          <w:szCs w:val="28"/>
        </w:rPr>
      </w:pPr>
      <w:r w:rsidRPr="00CF5DC3">
        <w:rPr>
          <w:b/>
          <w:bCs/>
          <w:i/>
          <w:sz w:val="28"/>
          <w:szCs w:val="28"/>
        </w:rPr>
        <w:t>При суточной дозе 40 мг и более</w:t>
      </w:r>
    </w:p>
    <w:p w14:paraId="555A1530" w14:textId="3679BBBD" w:rsidR="004C00D2" w:rsidRPr="00CF5DC3" w:rsidRDefault="009E059E" w:rsidP="00ED7CAB">
      <w:pPr>
        <w:spacing w:line="360" w:lineRule="auto"/>
        <w:jc w:val="both"/>
        <w:rPr>
          <w:bCs/>
          <w:sz w:val="28"/>
          <w:szCs w:val="28"/>
        </w:rPr>
      </w:pPr>
      <w:r w:rsidRPr="00CF5DC3">
        <w:rPr>
          <w:bCs/>
          <w:sz w:val="28"/>
          <w:szCs w:val="28"/>
        </w:rPr>
        <w:t xml:space="preserve">Почечная недостаточность легкой степени тяжести (КК более 60 мл/мин); возраст старше 65 лет; заболевания печени в анамнезе; сепсис; артериальная гипотензия; обширные хирургические вмешательства; травмы; тяжелые </w:t>
      </w:r>
      <w:r w:rsidRPr="00CF5DC3">
        <w:rPr>
          <w:bCs/>
          <w:sz w:val="28"/>
          <w:szCs w:val="28"/>
        </w:rPr>
        <w:lastRenderedPageBreak/>
        <w:t xml:space="preserve">метаболические, эндокринные или электролитные нарушения; неконтролируемые судороги; одновременное применение с </w:t>
      </w:r>
      <w:proofErr w:type="spellStart"/>
      <w:r w:rsidRPr="00CF5DC3">
        <w:rPr>
          <w:bCs/>
          <w:sz w:val="28"/>
          <w:szCs w:val="28"/>
        </w:rPr>
        <w:t>эзетимибом</w:t>
      </w:r>
      <w:proofErr w:type="spellEnd"/>
      <w:r w:rsidRPr="00CF5DC3">
        <w:rPr>
          <w:bCs/>
          <w:sz w:val="28"/>
          <w:szCs w:val="28"/>
        </w:rPr>
        <w:t xml:space="preserve">. </w:t>
      </w:r>
    </w:p>
    <w:p w14:paraId="772411FB" w14:textId="77777777" w:rsidR="009E059E" w:rsidRPr="00CF5DC3" w:rsidRDefault="009E059E" w:rsidP="00ED7CAB">
      <w:pPr>
        <w:spacing w:line="360" w:lineRule="auto"/>
        <w:jc w:val="both"/>
        <w:rPr>
          <w:bCs/>
          <w:sz w:val="28"/>
          <w:szCs w:val="28"/>
        </w:rPr>
      </w:pPr>
    </w:p>
    <w:p w14:paraId="71BD5A15" w14:textId="77777777" w:rsidR="00B702F2" w:rsidRPr="00CF5DC3" w:rsidRDefault="00B77CDC" w:rsidP="00ED7CAB">
      <w:pPr>
        <w:spacing w:line="360" w:lineRule="auto"/>
        <w:jc w:val="both"/>
        <w:rPr>
          <w:b/>
          <w:sz w:val="28"/>
          <w:szCs w:val="28"/>
        </w:rPr>
      </w:pPr>
      <w:r w:rsidRPr="00CF5DC3">
        <w:rPr>
          <w:b/>
          <w:sz w:val="28"/>
          <w:szCs w:val="28"/>
        </w:rPr>
        <w:t>Применение при беременности и в период грудного вскармливания</w:t>
      </w:r>
    </w:p>
    <w:p w14:paraId="0835D01E" w14:textId="77777777" w:rsidR="004A523E" w:rsidRPr="00CF5DC3" w:rsidRDefault="004A523E" w:rsidP="00ED7CAB">
      <w:pPr>
        <w:spacing w:line="360" w:lineRule="auto"/>
        <w:jc w:val="both"/>
        <w:rPr>
          <w:sz w:val="28"/>
          <w:szCs w:val="28"/>
        </w:rPr>
      </w:pPr>
      <w:r w:rsidRPr="00CF5DC3">
        <w:rPr>
          <w:sz w:val="28"/>
          <w:szCs w:val="28"/>
        </w:rPr>
        <w:t>Препарат РОЗУВАСТАТИН противопоказан при беременности и в период грудного вскармливания.</w:t>
      </w:r>
    </w:p>
    <w:p w14:paraId="137DC560" w14:textId="77777777" w:rsidR="004A523E" w:rsidRPr="00CF5DC3" w:rsidRDefault="00937F42" w:rsidP="00ED7CAB">
      <w:pPr>
        <w:spacing w:line="360" w:lineRule="auto"/>
        <w:jc w:val="both"/>
        <w:rPr>
          <w:sz w:val="28"/>
          <w:szCs w:val="28"/>
        </w:rPr>
      </w:pPr>
      <w:r w:rsidRPr="00CF5DC3">
        <w:rPr>
          <w:sz w:val="28"/>
          <w:szCs w:val="28"/>
        </w:rPr>
        <w:t>Женщины репродуктивного возраста должны применять адекватные методы контрацепции.</w:t>
      </w:r>
    </w:p>
    <w:p w14:paraId="3DD2BF99" w14:textId="778C8996" w:rsidR="009E059E" w:rsidRPr="00CF5DC3" w:rsidRDefault="009E059E" w:rsidP="00ED7CAB">
      <w:pPr>
        <w:spacing w:line="360" w:lineRule="auto"/>
        <w:jc w:val="both"/>
        <w:rPr>
          <w:i/>
          <w:sz w:val="28"/>
          <w:szCs w:val="28"/>
        </w:rPr>
      </w:pPr>
      <w:r w:rsidRPr="00CF5DC3">
        <w:rPr>
          <w:i/>
          <w:sz w:val="28"/>
          <w:szCs w:val="28"/>
        </w:rPr>
        <w:t xml:space="preserve">Беременность </w:t>
      </w:r>
    </w:p>
    <w:p w14:paraId="5B09A95F" w14:textId="77777777" w:rsidR="00937F42" w:rsidRPr="00CF5DC3" w:rsidRDefault="00937F42" w:rsidP="00ED7CAB">
      <w:pPr>
        <w:spacing w:line="360" w:lineRule="auto"/>
        <w:jc w:val="both"/>
        <w:rPr>
          <w:sz w:val="28"/>
          <w:szCs w:val="28"/>
        </w:rPr>
      </w:pPr>
      <w:r w:rsidRPr="00CF5DC3">
        <w:rPr>
          <w:sz w:val="28"/>
          <w:szCs w:val="28"/>
        </w:rPr>
        <w:t>Поскольку холестерин и другие продукты биосинтеза холестерина важны для развития плода, потенциальный риск ингибирования ГМГ-</w:t>
      </w:r>
      <w:proofErr w:type="spellStart"/>
      <w:r w:rsidRPr="00CF5DC3">
        <w:rPr>
          <w:sz w:val="28"/>
          <w:szCs w:val="28"/>
        </w:rPr>
        <w:t>КоА</w:t>
      </w:r>
      <w:proofErr w:type="spellEnd"/>
      <w:r w:rsidRPr="00CF5DC3">
        <w:rPr>
          <w:sz w:val="28"/>
          <w:szCs w:val="28"/>
        </w:rPr>
        <w:t>-</w:t>
      </w:r>
      <w:proofErr w:type="spellStart"/>
      <w:r w:rsidRPr="00CF5DC3">
        <w:rPr>
          <w:sz w:val="28"/>
          <w:szCs w:val="28"/>
        </w:rPr>
        <w:t>редуктазы</w:t>
      </w:r>
      <w:proofErr w:type="spellEnd"/>
      <w:r w:rsidRPr="00CF5DC3">
        <w:rPr>
          <w:sz w:val="28"/>
          <w:szCs w:val="28"/>
        </w:rPr>
        <w:t xml:space="preserve"> превышает пользу от применения препарата у беременных.</w:t>
      </w:r>
    </w:p>
    <w:p w14:paraId="1CB395E1" w14:textId="77777777" w:rsidR="00937F42" w:rsidRPr="00CF5DC3" w:rsidRDefault="00937F42" w:rsidP="00ED7CAB">
      <w:pPr>
        <w:spacing w:line="360" w:lineRule="auto"/>
        <w:jc w:val="both"/>
        <w:rPr>
          <w:sz w:val="28"/>
          <w:szCs w:val="28"/>
        </w:rPr>
      </w:pPr>
      <w:r w:rsidRPr="00CF5DC3">
        <w:rPr>
          <w:sz w:val="28"/>
          <w:szCs w:val="28"/>
        </w:rPr>
        <w:t>В случае диагностирования беременности в процессе терапии прием препарата должен быть прекращен немедленно.</w:t>
      </w:r>
    </w:p>
    <w:p w14:paraId="65873B7F" w14:textId="506BB320" w:rsidR="009E059E" w:rsidRPr="00E65887" w:rsidRDefault="00BE725C" w:rsidP="00ED7CAB">
      <w:pPr>
        <w:spacing w:line="360" w:lineRule="auto"/>
        <w:jc w:val="both"/>
        <w:rPr>
          <w:i/>
          <w:sz w:val="28"/>
          <w:szCs w:val="28"/>
        </w:rPr>
      </w:pPr>
      <w:r w:rsidRPr="00CF5DC3">
        <w:rPr>
          <w:i/>
          <w:sz w:val="28"/>
          <w:szCs w:val="28"/>
        </w:rPr>
        <w:t>Период лактации</w:t>
      </w:r>
      <w:r w:rsidR="009E059E" w:rsidRPr="00E65887">
        <w:rPr>
          <w:i/>
          <w:sz w:val="28"/>
          <w:szCs w:val="28"/>
        </w:rPr>
        <w:t xml:space="preserve"> </w:t>
      </w:r>
    </w:p>
    <w:p w14:paraId="30898F96" w14:textId="77777777" w:rsidR="00937F42" w:rsidRPr="0016223D" w:rsidRDefault="00937F42" w:rsidP="00ED7CAB">
      <w:pPr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 xml:space="preserve">Данные в отношении выделения </w:t>
      </w:r>
      <w:proofErr w:type="spellStart"/>
      <w:r w:rsidRPr="0016223D">
        <w:rPr>
          <w:sz w:val="28"/>
          <w:szCs w:val="28"/>
        </w:rPr>
        <w:t>розувастатина</w:t>
      </w:r>
      <w:proofErr w:type="spellEnd"/>
      <w:r w:rsidRPr="0016223D">
        <w:rPr>
          <w:sz w:val="28"/>
          <w:szCs w:val="28"/>
        </w:rPr>
        <w:t xml:space="preserve"> с грудным молоком отсутствуют, поэтому в период грудного кормления прием препарата необходимо прекратить (см. раздел «Противопоказания»). При необходимости применения препарата в период лактации, учитывая возможность нежелательных явлений у грудных детей, следует прекратить грудное вскармливание.</w:t>
      </w:r>
    </w:p>
    <w:p w14:paraId="285645D6" w14:textId="77777777" w:rsidR="004A523E" w:rsidRPr="0016223D" w:rsidRDefault="004A523E" w:rsidP="00ED7CAB">
      <w:pPr>
        <w:spacing w:line="360" w:lineRule="auto"/>
        <w:jc w:val="both"/>
        <w:rPr>
          <w:sz w:val="28"/>
          <w:szCs w:val="28"/>
        </w:rPr>
      </w:pPr>
    </w:p>
    <w:p w14:paraId="10C1DC24" w14:textId="77777777" w:rsidR="002857BF" w:rsidRPr="0016223D" w:rsidRDefault="005263D8" w:rsidP="00ED7CAB">
      <w:pPr>
        <w:spacing w:line="360" w:lineRule="auto"/>
        <w:jc w:val="both"/>
        <w:rPr>
          <w:b/>
          <w:bCs/>
          <w:sz w:val="28"/>
          <w:szCs w:val="28"/>
        </w:rPr>
      </w:pPr>
      <w:r w:rsidRPr="0016223D">
        <w:rPr>
          <w:b/>
          <w:bCs/>
          <w:sz w:val="28"/>
          <w:szCs w:val="28"/>
        </w:rPr>
        <w:t>Способ применения и дозы</w:t>
      </w:r>
    </w:p>
    <w:p w14:paraId="782709CC" w14:textId="77777777" w:rsidR="00C9114F" w:rsidRPr="0016223D" w:rsidRDefault="00C9114F" w:rsidP="00ED7CAB">
      <w:pPr>
        <w:spacing w:line="360" w:lineRule="auto"/>
        <w:jc w:val="both"/>
        <w:rPr>
          <w:bCs/>
          <w:sz w:val="28"/>
          <w:szCs w:val="28"/>
        </w:rPr>
      </w:pPr>
      <w:r w:rsidRPr="0016223D">
        <w:rPr>
          <w:bCs/>
          <w:sz w:val="28"/>
          <w:szCs w:val="28"/>
        </w:rPr>
        <w:t>Внутрь, в любое время суток независимо от времени приема пищи. Не разжевывать и не измельчать таблетку, проглатывать целиком, запивая водой.</w:t>
      </w:r>
    </w:p>
    <w:p w14:paraId="0CAFC435" w14:textId="77777777" w:rsidR="00253CD5" w:rsidRPr="0016223D" w:rsidRDefault="00C9114F" w:rsidP="00ED7CAB">
      <w:pPr>
        <w:spacing w:line="360" w:lineRule="auto"/>
        <w:jc w:val="both"/>
        <w:rPr>
          <w:bCs/>
          <w:sz w:val="28"/>
          <w:szCs w:val="28"/>
        </w:rPr>
      </w:pPr>
      <w:r w:rsidRPr="0016223D">
        <w:rPr>
          <w:bCs/>
          <w:sz w:val="28"/>
          <w:szCs w:val="28"/>
        </w:rPr>
        <w:t xml:space="preserve">До начала терапии препаратом РОЗУВАСТАТИН пациент должен начать соблюдать стандартную гипохолестеринемическую диету и продолжать соблюдать ее в течение всего периода лечения. Дозу препарата следует подбирать индивидуально в зависимости от показаний и терапевтического </w:t>
      </w:r>
      <w:r w:rsidRPr="0016223D">
        <w:rPr>
          <w:bCs/>
          <w:sz w:val="28"/>
          <w:szCs w:val="28"/>
        </w:rPr>
        <w:lastRenderedPageBreak/>
        <w:t>ответа на лечение, принимая во внимание текущие рекомендации по целевым концентрациям липидов.</w:t>
      </w:r>
    </w:p>
    <w:p w14:paraId="4E06EAB6" w14:textId="15B67324" w:rsidR="00C9114F" w:rsidRPr="0016223D" w:rsidRDefault="00253CD5" w:rsidP="00ED7CAB">
      <w:pPr>
        <w:spacing w:line="360" w:lineRule="auto"/>
        <w:jc w:val="both"/>
        <w:rPr>
          <w:bCs/>
          <w:sz w:val="28"/>
          <w:szCs w:val="28"/>
        </w:rPr>
      </w:pPr>
      <w:r w:rsidRPr="0016223D">
        <w:rPr>
          <w:bCs/>
          <w:sz w:val="28"/>
          <w:szCs w:val="28"/>
        </w:rPr>
        <w:t>Рекомендуемая начальная доза для пациентов, начинающих принимать препарат, или для пациентов, переведенных с приема других ингибиторов ГМГ-</w:t>
      </w:r>
      <w:proofErr w:type="spellStart"/>
      <w:r w:rsidRPr="0016223D">
        <w:rPr>
          <w:bCs/>
          <w:sz w:val="28"/>
          <w:szCs w:val="28"/>
        </w:rPr>
        <w:t>КоА</w:t>
      </w:r>
      <w:proofErr w:type="spellEnd"/>
      <w:r w:rsidRPr="0016223D">
        <w:rPr>
          <w:bCs/>
          <w:sz w:val="28"/>
          <w:szCs w:val="28"/>
        </w:rPr>
        <w:t>-</w:t>
      </w:r>
      <w:proofErr w:type="spellStart"/>
      <w:r w:rsidRPr="0016223D">
        <w:rPr>
          <w:bCs/>
          <w:sz w:val="28"/>
          <w:szCs w:val="28"/>
        </w:rPr>
        <w:t>редуктазы</w:t>
      </w:r>
      <w:proofErr w:type="spellEnd"/>
      <w:r w:rsidRPr="0016223D">
        <w:rPr>
          <w:bCs/>
          <w:sz w:val="28"/>
          <w:szCs w:val="28"/>
        </w:rPr>
        <w:t xml:space="preserve">, должна составлять </w:t>
      </w:r>
      <w:r w:rsidRPr="00CF5DC3">
        <w:rPr>
          <w:bCs/>
          <w:sz w:val="28"/>
          <w:szCs w:val="28"/>
        </w:rPr>
        <w:t>5</w:t>
      </w:r>
      <w:r w:rsidR="00AB4BBC" w:rsidRPr="00CF5DC3">
        <w:rPr>
          <w:bCs/>
          <w:sz w:val="28"/>
          <w:szCs w:val="28"/>
        </w:rPr>
        <w:t xml:space="preserve"> мг</w:t>
      </w:r>
      <w:r w:rsidRPr="00CF5DC3">
        <w:rPr>
          <w:bCs/>
          <w:sz w:val="28"/>
          <w:szCs w:val="28"/>
        </w:rPr>
        <w:t xml:space="preserve"> или 10 мг препарата РОЗУВАСТАТИН 1 раз в сутки. Для такого режима дозирования следует применять соответствующую лекарственную форму (с дозировкой 5</w:t>
      </w:r>
      <w:r w:rsidR="00AB4BBC" w:rsidRPr="00CF5DC3">
        <w:rPr>
          <w:bCs/>
          <w:sz w:val="28"/>
          <w:szCs w:val="28"/>
        </w:rPr>
        <w:t xml:space="preserve"> мг</w:t>
      </w:r>
      <w:r w:rsidRPr="00CF5DC3">
        <w:rPr>
          <w:bCs/>
          <w:sz w:val="28"/>
          <w:szCs w:val="28"/>
        </w:rPr>
        <w:t xml:space="preserve"> или 10 мг). При выборе начальной дозы следует руководствоваться</w:t>
      </w:r>
      <w:r w:rsidRPr="0016223D">
        <w:rPr>
          <w:bCs/>
          <w:sz w:val="28"/>
          <w:szCs w:val="28"/>
        </w:rPr>
        <w:t xml:space="preserve"> индивидуальным содержанием холестерина </w:t>
      </w:r>
      <w:r w:rsidR="00C95A10" w:rsidRPr="0016223D">
        <w:rPr>
          <w:bCs/>
          <w:sz w:val="28"/>
          <w:szCs w:val="28"/>
        </w:rPr>
        <w:t xml:space="preserve">и принимать во внимание возможный риск </w:t>
      </w:r>
      <w:proofErr w:type="gramStart"/>
      <w:r w:rsidR="00C95A10" w:rsidRPr="0016223D">
        <w:rPr>
          <w:bCs/>
          <w:sz w:val="28"/>
          <w:szCs w:val="28"/>
        </w:rPr>
        <w:t>сердечно-сосудистых</w:t>
      </w:r>
      <w:proofErr w:type="gramEnd"/>
      <w:r w:rsidR="00C95A10" w:rsidRPr="0016223D">
        <w:rPr>
          <w:bCs/>
          <w:sz w:val="28"/>
          <w:szCs w:val="28"/>
        </w:rPr>
        <w:t xml:space="preserve"> осложнений, а также необходимо оценивать потенциальный риск развития побочных эффектов. В случае необходимости, доза может быть увеличена до большей через 4 недели (см. раздел «</w:t>
      </w:r>
      <w:proofErr w:type="spellStart"/>
      <w:r w:rsidR="00C95A10" w:rsidRPr="0016223D">
        <w:rPr>
          <w:bCs/>
          <w:sz w:val="28"/>
          <w:szCs w:val="28"/>
        </w:rPr>
        <w:t>Фармакодинамика</w:t>
      </w:r>
      <w:proofErr w:type="spellEnd"/>
      <w:r w:rsidR="00C95A10" w:rsidRPr="0016223D">
        <w:rPr>
          <w:bCs/>
          <w:sz w:val="28"/>
          <w:szCs w:val="28"/>
        </w:rPr>
        <w:t>»).</w:t>
      </w:r>
    </w:p>
    <w:p w14:paraId="7A673090" w14:textId="77777777" w:rsidR="00C95A10" w:rsidRPr="0016223D" w:rsidRDefault="00C95A10" w:rsidP="00ED7CAB">
      <w:pPr>
        <w:spacing w:line="360" w:lineRule="auto"/>
        <w:jc w:val="both"/>
        <w:rPr>
          <w:bCs/>
          <w:sz w:val="28"/>
          <w:szCs w:val="28"/>
        </w:rPr>
      </w:pPr>
      <w:proofErr w:type="gramStart"/>
      <w:r w:rsidRPr="0016223D">
        <w:rPr>
          <w:bCs/>
          <w:sz w:val="28"/>
          <w:szCs w:val="28"/>
        </w:rPr>
        <w:t xml:space="preserve">В связи с возможным развитием побочных </w:t>
      </w:r>
      <w:r w:rsidR="002A25B4" w:rsidRPr="0016223D">
        <w:rPr>
          <w:bCs/>
          <w:sz w:val="28"/>
          <w:szCs w:val="28"/>
        </w:rPr>
        <w:t xml:space="preserve">эффектов при приеме дозы 40 мг, </w:t>
      </w:r>
      <w:r w:rsidRPr="0016223D">
        <w:rPr>
          <w:bCs/>
          <w:sz w:val="28"/>
          <w:szCs w:val="28"/>
        </w:rPr>
        <w:t>по с</w:t>
      </w:r>
      <w:r w:rsidR="002A25B4" w:rsidRPr="0016223D">
        <w:rPr>
          <w:bCs/>
          <w:sz w:val="28"/>
          <w:szCs w:val="28"/>
        </w:rPr>
        <w:t xml:space="preserve">равнению с более низкими дозами </w:t>
      </w:r>
      <w:r w:rsidR="006D2FB1" w:rsidRPr="0016223D">
        <w:rPr>
          <w:bCs/>
          <w:sz w:val="28"/>
          <w:szCs w:val="28"/>
        </w:rPr>
        <w:t>препарата (см. раздел</w:t>
      </w:r>
      <w:r w:rsidR="002A25B4" w:rsidRPr="0016223D">
        <w:rPr>
          <w:bCs/>
          <w:sz w:val="28"/>
          <w:szCs w:val="28"/>
        </w:rPr>
        <w:t xml:space="preserve"> </w:t>
      </w:r>
      <w:r w:rsidRPr="0016223D">
        <w:rPr>
          <w:bCs/>
          <w:sz w:val="28"/>
          <w:szCs w:val="28"/>
        </w:rPr>
        <w:t xml:space="preserve">«Побочное действие»), увеличение дозы до 40 мг, после дополнительного </w:t>
      </w:r>
      <w:r w:rsidR="00E2416E" w:rsidRPr="0016223D">
        <w:rPr>
          <w:bCs/>
          <w:sz w:val="28"/>
          <w:szCs w:val="28"/>
        </w:rPr>
        <w:t>приема дозы выше рекомендуемой</w:t>
      </w:r>
      <w:r w:rsidRPr="0016223D">
        <w:rPr>
          <w:bCs/>
          <w:sz w:val="28"/>
          <w:szCs w:val="28"/>
        </w:rPr>
        <w:t xml:space="preserve"> начальной </w:t>
      </w:r>
      <w:r w:rsidR="002A25B4" w:rsidRPr="0016223D">
        <w:rPr>
          <w:bCs/>
          <w:sz w:val="28"/>
          <w:szCs w:val="28"/>
        </w:rPr>
        <w:t xml:space="preserve">дозы в течение 4-х недель </w:t>
      </w:r>
      <w:r w:rsidRPr="0016223D">
        <w:rPr>
          <w:bCs/>
          <w:sz w:val="28"/>
          <w:szCs w:val="28"/>
        </w:rPr>
        <w:t>терапии, может проводиться только у пациентов</w:t>
      </w:r>
      <w:r w:rsidR="002A25B4" w:rsidRPr="0016223D">
        <w:rPr>
          <w:bCs/>
          <w:sz w:val="28"/>
          <w:szCs w:val="28"/>
        </w:rPr>
        <w:t xml:space="preserve"> с</w:t>
      </w:r>
      <w:r w:rsidRPr="0016223D">
        <w:rPr>
          <w:bCs/>
          <w:sz w:val="28"/>
          <w:szCs w:val="28"/>
        </w:rPr>
        <w:t xml:space="preserve"> тяжелой формой </w:t>
      </w:r>
      <w:proofErr w:type="spellStart"/>
      <w:r w:rsidRPr="0016223D">
        <w:rPr>
          <w:bCs/>
          <w:sz w:val="28"/>
          <w:szCs w:val="28"/>
        </w:rPr>
        <w:t>гиперхолестеринемии</w:t>
      </w:r>
      <w:proofErr w:type="spellEnd"/>
      <w:r w:rsidRPr="0016223D">
        <w:rPr>
          <w:bCs/>
          <w:sz w:val="28"/>
          <w:szCs w:val="28"/>
        </w:rPr>
        <w:t xml:space="preserve"> и высоким риском сердечно-сосудистых осложнений (особенно у пациентов с семейной</w:t>
      </w:r>
      <w:proofErr w:type="gramEnd"/>
      <w:r w:rsidRPr="0016223D">
        <w:rPr>
          <w:bCs/>
          <w:sz w:val="28"/>
          <w:szCs w:val="28"/>
        </w:rPr>
        <w:t xml:space="preserve"> </w:t>
      </w:r>
      <w:proofErr w:type="spellStart"/>
      <w:r w:rsidRPr="0016223D">
        <w:rPr>
          <w:bCs/>
          <w:sz w:val="28"/>
          <w:szCs w:val="28"/>
        </w:rPr>
        <w:t>гиперхолестеринемией</w:t>
      </w:r>
      <w:proofErr w:type="spellEnd"/>
      <w:r w:rsidRPr="0016223D">
        <w:rPr>
          <w:bCs/>
          <w:sz w:val="28"/>
          <w:szCs w:val="28"/>
        </w:rPr>
        <w:t>), у кот</w:t>
      </w:r>
      <w:r w:rsidR="006D2FB1" w:rsidRPr="0016223D">
        <w:rPr>
          <w:bCs/>
          <w:sz w:val="28"/>
          <w:szCs w:val="28"/>
        </w:rPr>
        <w:t xml:space="preserve">орых при приеме дозы в 20 мг не </w:t>
      </w:r>
      <w:proofErr w:type="gramStart"/>
      <w:r w:rsidR="006D2FB1" w:rsidRPr="0016223D">
        <w:rPr>
          <w:bCs/>
          <w:sz w:val="28"/>
          <w:szCs w:val="28"/>
        </w:rPr>
        <w:t>был</w:t>
      </w:r>
      <w:proofErr w:type="gramEnd"/>
      <w:r w:rsidR="006D2FB1" w:rsidRPr="0016223D">
        <w:rPr>
          <w:bCs/>
          <w:sz w:val="28"/>
          <w:szCs w:val="28"/>
        </w:rPr>
        <w:t xml:space="preserve"> </w:t>
      </w:r>
      <w:r w:rsidRPr="0016223D">
        <w:rPr>
          <w:bCs/>
          <w:sz w:val="28"/>
          <w:szCs w:val="28"/>
        </w:rPr>
        <w:t>достигнут желаемый результат терапии.</w:t>
      </w:r>
      <w:r w:rsidR="002A25B4" w:rsidRPr="0016223D">
        <w:rPr>
          <w:bCs/>
          <w:sz w:val="28"/>
          <w:szCs w:val="28"/>
        </w:rPr>
        <w:t xml:space="preserve"> Такие пациенты должны находиться под врачебным наблюдением. Рекомендуется особенно тщательное наблюдение за пациентами, получающими препарат в дозе 40 мг.</w:t>
      </w:r>
    </w:p>
    <w:p w14:paraId="63BF0C75" w14:textId="77777777" w:rsidR="002A25B4" w:rsidRPr="0016223D" w:rsidRDefault="002A25B4" w:rsidP="00ED7CAB">
      <w:pPr>
        <w:spacing w:line="360" w:lineRule="auto"/>
        <w:jc w:val="both"/>
        <w:rPr>
          <w:bCs/>
          <w:sz w:val="28"/>
          <w:szCs w:val="28"/>
        </w:rPr>
      </w:pPr>
      <w:r w:rsidRPr="0016223D">
        <w:rPr>
          <w:bCs/>
          <w:sz w:val="28"/>
          <w:szCs w:val="28"/>
        </w:rPr>
        <w:t>Не рекомендуется назначение дозы 40 мг пациентам, ранее не обращавшимся к врачу.</w:t>
      </w:r>
    </w:p>
    <w:p w14:paraId="334DBFFE" w14:textId="77777777" w:rsidR="00A0103F" w:rsidRPr="0016223D" w:rsidRDefault="00A0103F" w:rsidP="00ED7CAB">
      <w:pPr>
        <w:spacing w:line="360" w:lineRule="auto"/>
        <w:jc w:val="both"/>
        <w:rPr>
          <w:bCs/>
          <w:sz w:val="28"/>
          <w:szCs w:val="28"/>
        </w:rPr>
      </w:pPr>
      <w:r w:rsidRPr="0016223D">
        <w:rPr>
          <w:bCs/>
          <w:sz w:val="28"/>
          <w:szCs w:val="28"/>
        </w:rPr>
        <w:t>После 2-4-х недель терапии и/или при повышении дозы препарата РОЗУВАСТАТИН необходим контроль показателей липидного обмена (при необходимости требуется коррекция дозы).</w:t>
      </w:r>
      <w:r w:rsidR="00ED7CAB" w:rsidRPr="0016223D">
        <w:rPr>
          <w:bCs/>
          <w:sz w:val="28"/>
          <w:szCs w:val="28"/>
        </w:rPr>
        <w:t xml:space="preserve"> Применение препарата в более высокой дозе, чем 40 мг, не оправдано в связи с усилением побочных эффектов и в большинстве случаев не рекомендуется.</w:t>
      </w:r>
    </w:p>
    <w:p w14:paraId="48CB44CC" w14:textId="77777777" w:rsidR="00ED7CAB" w:rsidRPr="0016223D" w:rsidRDefault="00ED7CAB" w:rsidP="00ED7CAB">
      <w:pPr>
        <w:spacing w:line="360" w:lineRule="auto"/>
        <w:jc w:val="both"/>
        <w:rPr>
          <w:bCs/>
          <w:i/>
          <w:sz w:val="28"/>
          <w:szCs w:val="28"/>
        </w:rPr>
      </w:pPr>
      <w:r w:rsidRPr="0016223D">
        <w:rPr>
          <w:bCs/>
          <w:i/>
          <w:sz w:val="28"/>
          <w:szCs w:val="28"/>
        </w:rPr>
        <w:lastRenderedPageBreak/>
        <w:t>Пожилые пациенты</w:t>
      </w:r>
    </w:p>
    <w:p w14:paraId="391B1190" w14:textId="77777777" w:rsidR="00ED7CAB" w:rsidRPr="0016223D" w:rsidRDefault="00ED7CAB" w:rsidP="00ED7CAB">
      <w:pPr>
        <w:spacing w:line="360" w:lineRule="auto"/>
        <w:jc w:val="both"/>
        <w:rPr>
          <w:bCs/>
          <w:sz w:val="28"/>
          <w:szCs w:val="28"/>
        </w:rPr>
      </w:pPr>
      <w:r w:rsidRPr="0016223D">
        <w:rPr>
          <w:bCs/>
          <w:sz w:val="28"/>
          <w:szCs w:val="28"/>
        </w:rPr>
        <w:t>У пациентов старше 65 лет коррекци</w:t>
      </w:r>
      <w:r w:rsidRPr="00DD53AD">
        <w:rPr>
          <w:bCs/>
          <w:sz w:val="28"/>
          <w:szCs w:val="28"/>
        </w:rPr>
        <w:t>и</w:t>
      </w:r>
      <w:r w:rsidRPr="0016223D">
        <w:rPr>
          <w:bCs/>
          <w:sz w:val="28"/>
          <w:szCs w:val="28"/>
        </w:rPr>
        <w:t xml:space="preserve"> дозы не требуется.</w:t>
      </w:r>
    </w:p>
    <w:p w14:paraId="5E7D97C7" w14:textId="77777777" w:rsidR="00ED7CAB" w:rsidRPr="0016223D" w:rsidRDefault="00ED7CAB" w:rsidP="00ED7CAB">
      <w:pPr>
        <w:spacing w:line="360" w:lineRule="auto"/>
        <w:jc w:val="both"/>
        <w:rPr>
          <w:bCs/>
          <w:i/>
          <w:sz w:val="28"/>
          <w:szCs w:val="28"/>
        </w:rPr>
      </w:pPr>
      <w:r w:rsidRPr="0016223D">
        <w:rPr>
          <w:bCs/>
          <w:i/>
          <w:sz w:val="28"/>
          <w:szCs w:val="28"/>
        </w:rPr>
        <w:t>Пациенты с почечной недостаточностью</w:t>
      </w:r>
    </w:p>
    <w:p w14:paraId="13349EAA" w14:textId="00F32832" w:rsidR="00ED7CAB" w:rsidRPr="0016223D" w:rsidRDefault="00ED7CAB" w:rsidP="00ED7CAB">
      <w:pPr>
        <w:spacing w:line="360" w:lineRule="auto"/>
        <w:jc w:val="both"/>
        <w:rPr>
          <w:bCs/>
          <w:sz w:val="28"/>
          <w:szCs w:val="28"/>
        </w:rPr>
      </w:pPr>
      <w:r w:rsidRPr="0016223D">
        <w:rPr>
          <w:bCs/>
          <w:sz w:val="28"/>
          <w:szCs w:val="28"/>
        </w:rPr>
        <w:t xml:space="preserve">У пациентов с тяжелой почечной недостаточностью (КК менее 30 мл/мин) применение препарата РОЗУВАСТАТИН противопоказано. У пациентов с почечной недостаточностью легкой или умеренной степени тяжести </w:t>
      </w:r>
      <w:r w:rsidRPr="00CF5DC3">
        <w:rPr>
          <w:bCs/>
          <w:sz w:val="28"/>
          <w:szCs w:val="28"/>
        </w:rPr>
        <w:t>коррекци</w:t>
      </w:r>
      <w:r w:rsidR="00DD53AD" w:rsidRPr="00CF5DC3">
        <w:rPr>
          <w:bCs/>
          <w:sz w:val="28"/>
          <w:szCs w:val="28"/>
        </w:rPr>
        <w:t>и</w:t>
      </w:r>
      <w:r w:rsidRPr="00CF5DC3">
        <w:rPr>
          <w:bCs/>
          <w:sz w:val="28"/>
          <w:szCs w:val="28"/>
        </w:rPr>
        <w:t xml:space="preserve"> дозы</w:t>
      </w:r>
      <w:r w:rsidRPr="0016223D">
        <w:rPr>
          <w:bCs/>
          <w:sz w:val="28"/>
          <w:szCs w:val="28"/>
        </w:rPr>
        <w:t xml:space="preserve"> не требуется. Пациентам с умеренными нарушениями функции почек рекомендуется начальная доза препарата 5 мг. Противопоказано применение препарата в дозе 40 мг пациентам с умеренными нарушениям функции почек (КК 30-60 мл/мин).</w:t>
      </w:r>
    </w:p>
    <w:p w14:paraId="64B78C6A" w14:textId="77777777" w:rsidR="00ED7CAB" w:rsidRPr="0016223D" w:rsidRDefault="00ED7CAB" w:rsidP="00ED7CAB">
      <w:pPr>
        <w:spacing w:line="360" w:lineRule="auto"/>
        <w:jc w:val="both"/>
        <w:rPr>
          <w:bCs/>
          <w:i/>
          <w:sz w:val="28"/>
          <w:szCs w:val="28"/>
        </w:rPr>
      </w:pPr>
      <w:r w:rsidRPr="0016223D">
        <w:rPr>
          <w:bCs/>
          <w:i/>
          <w:sz w:val="28"/>
          <w:szCs w:val="28"/>
        </w:rPr>
        <w:t>Пациенты с печеночной недостаточностью</w:t>
      </w:r>
    </w:p>
    <w:p w14:paraId="7092A23C" w14:textId="77777777" w:rsidR="003E310A" w:rsidRPr="0016223D" w:rsidRDefault="00CF56BF" w:rsidP="00ED7CAB">
      <w:pPr>
        <w:spacing w:line="360" w:lineRule="auto"/>
        <w:jc w:val="both"/>
        <w:rPr>
          <w:bCs/>
          <w:sz w:val="28"/>
          <w:szCs w:val="28"/>
        </w:rPr>
      </w:pPr>
      <w:r w:rsidRPr="0016223D">
        <w:rPr>
          <w:bCs/>
          <w:sz w:val="28"/>
          <w:szCs w:val="28"/>
        </w:rPr>
        <w:t>РОЗУВАСТАТИН</w:t>
      </w:r>
      <w:r w:rsidR="00484802" w:rsidRPr="0016223D">
        <w:rPr>
          <w:bCs/>
          <w:sz w:val="28"/>
          <w:szCs w:val="28"/>
        </w:rPr>
        <w:t xml:space="preserve"> противопоказан пациентам с заболеваниями печени в активной фазе (см. раздел «Противопоказания»).</w:t>
      </w:r>
    </w:p>
    <w:p w14:paraId="4466CEEF" w14:textId="77777777" w:rsidR="00484802" w:rsidRPr="0016223D" w:rsidRDefault="00484802" w:rsidP="00ED7CAB">
      <w:pPr>
        <w:spacing w:line="360" w:lineRule="auto"/>
        <w:jc w:val="both"/>
        <w:rPr>
          <w:bCs/>
          <w:i/>
          <w:sz w:val="28"/>
          <w:szCs w:val="28"/>
        </w:rPr>
      </w:pPr>
      <w:r w:rsidRPr="0016223D">
        <w:rPr>
          <w:bCs/>
          <w:i/>
          <w:sz w:val="28"/>
          <w:szCs w:val="28"/>
        </w:rPr>
        <w:t>Особые популяции. Этнические группы</w:t>
      </w:r>
    </w:p>
    <w:p w14:paraId="62443006" w14:textId="6069A13B" w:rsidR="00BE725C" w:rsidRPr="0016223D" w:rsidRDefault="00484802" w:rsidP="00ED7CAB">
      <w:pPr>
        <w:spacing w:line="360" w:lineRule="auto"/>
        <w:jc w:val="both"/>
        <w:rPr>
          <w:bCs/>
          <w:sz w:val="28"/>
          <w:szCs w:val="28"/>
        </w:rPr>
      </w:pPr>
      <w:r w:rsidRPr="0016223D">
        <w:rPr>
          <w:bCs/>
          <w:sz w:val="28"/>
          <w:szCs w:val="28"/>
        </w:rPr>
        <w:t xml:space="preserve">При изучении фармакокинетических параметров </w:t>
      </w:r>
      <w:proofErr w:type="spellStart"/>
      <w:r w:rsidRPr="0016223D">
        <w:rPr>
          <w:bCs/>
          <w:sz w:val="28"/>
          <w:szCs w:val="28"/>
        </w:rPr>
        <w:t>розувастатина</w:t>
      </w:r>
      <w:proofErr w:type="spellEnd"/>
      <w:r w:rsidRPr="0016223D">
        <w:rPr>
          <w:bCs/>
          <w:sz w:val="28"/>
          <w:szCs w:val="28"/>
        </w:rPr>
        <w:t xml:space="preserve"> у пациентов, принадлежащих к разным этническим группам, было отмечено увеличение системной концентрации </w:t>
      </w:r>
      <w:proofErr w:type="spellStart"/>
      <w:r w:rsidRPr="0016223D">
        <w:rPr>
          <w:bCs/>
          <w:sz w:val="28"/>
          <w:szCs w:val="28"/>
        </w:rPr>
        <w:t>розувастатина</w:t>
      </w:r>
      <w:proofErr w:type="spellEnd"/>
      <w:r w:rsidRPr="0016223D">
        <w:rPr>
          <w:bCs/>
          <w:sz w:val="28"/>
          <w:szCs w:val="28"/>
        </w:rPr>
        <w:t xml:space="preserve"> у представителей монголоидной расы (см. раздел</w:t>
      </w:r>
      <w:r w:rsidR="00A76BB2" w:rsidRPr="0016223D">
        <w:rPr>
          <w:bCs/>
          <w:sz w:val="28"/>
          <w:szCs w:val="28"/>
        </w:rPr>
        <w:t>ы</w:t>
      </w:r>
      <w:r w:rsidRPr="0016223D">
        <w:rPr>
          <w:bCs/>
          <w:sz w:val="28"/>
          <w:szCs w:val="28"/>
        </w:rPr>
        <w:t xml:space="preserve"> «</w:t>
      </w:r>
      <w:proofErr w:type="spellStart"/>
      <w:r w:rsidRPr="0016223D">
        <w:rPr>
          <w:bCs/>
          <w:sz w:val="28"/>
          <w:szCs w:val="28"/>
        </w:rPr>
        <w:t>Фармакокинетика</w:t>
      </w:r>
      <w:proofErr w:type="spellEnd"/>
      <w:r w:rsidRPr="0016223D">
        <w:rPr>
          <w:bCs/>
          <w:sz w:val="28"/>
          <w:szCs w:val="28"/>
        </w:rPr>
        <w:t xml:space="preserve">» и «Особые указания»). Следует учитывать данный факт при назначении </w:t>
      </w:r>
      <w:r w:rsidRPr="00CF5DC3">
        <w:rPr>
          <w:bCs/>
          <w:sz w:val="28"/>
          <w:szCs w:val="28"/>
        </w:rPr>
        <w:t>препарата РОЗУВАСТАТИН данным группам пациентов. При назначении доз 10</w:t>
      </w:r>
      <w:r w:rsidR="00EF4CD2" w:rsidRPr="00CF5DC3">
        <w:rPr>
          <w:bCs/>
          <w:sz w:val="28"/>
          <w:szCs w:val="28"/>
        </w:rPr>
        <w:t xml:space="preserve"> мг</w:t>
      </w:r>
      <w:r w:rsidRPr="00CF5DC3">
        <w:rPr>
          <w:bCs/>
          <w:sz w:val="28"/>
          <w:szCs w:val="28"/>
        </w:rPr>
        <w:t xml:space="preserve"> и</w:t>
      </w:r>
      <w:r w:rsidRPr="0016223D">
        <w:rPr>
          <w:bCs/>
          <w:sz w:val="28"/>
          <w:szCs w:val="28"/>
        </w:rPr>
        <w:t xml:space="preserve"> 20 мг рекомендуемая начальная доза для пациентов монголоидной расы составляет 5 мг.</w:t>
      </w:r>
      <w:r w:rsidR="00B85F39" w:rsidRPr="0016223D">
        <w:rPr>
          <w:bCs/>
          <w:sz w:val="28"/>
          <w:szCs w:val="28"/>
        </w:rPr>
        <w:t xml:space="preserve"> Противопоказано назначение препарата в дозе 40 мг пациентам монголоидной расы (см. раздел «Противопоказания»).</w:t>
      </w:r>
    </w:p>
    <w:p w14:paraId="00C9D7D9" w14:textId="77777777" w:rsidR="00B85F39" w:rsidRPr="0016223D" w:rsidRDefault="00B85F39" w:rsidP="00ED7CAB">
      <w:pPr>
        <w:spacing w:line="360" w:lineRule="auto"/>
        <w:jc w:val="both"/>
        <w:rPr>
          <w:bCs/>
          <w:i/>
          <w:sz w:val="28"/>
          <w:szCs w:val="28"/>
        </w:rPr>
      </w:pPr>
      <w:r w:rsidRPr="0016223D">
        <w:rPr>
          <w:bCs/>
          <w:i/>
          <w:sz w:val="28"/>
          <w:szCs w:val="28"/>
        </w:rPr>
        <w:t>Генетический полиморфизм</w:t>
      </w:r>
    </w:p>
    <w:p w14:paraId="5A6A5ED8" w14:textId="77777777" w:rsidR="00B85F39" w:rsidRPr="0016223D" w:rsidRDefault="004F7142" w:rsidP="00ED7CAB">
      <w:pPr>
        <w:spacing w:line="360" w:lineRule="auto"/>
        <w:jc w:val="both"/>
        <w:rPr>
          <w:bCs/>
          <w:sz w:val="28"/>
          <w:szCs w:val="28"/>
        </w:rPr>
      </w:pPr>
      <w:r w:rsidRPr="0016223D">
        <w:rPr>
          <w:bCs/>
          <w:sz w:val="28"/>
          <w:szCs w:val="28"/>
        </w:rPr>
        <w:t xml:space="preserve">У носителей генотипов </w:t>
      </w:r>
      <w:r w:rsidRPr="0016223D">
        <w:rPr>
          <w:bCs/>
          <w:sz w:val="28"/>
          <w:szCs w:val="28"/>
          <w:lang w:val="en-US"/>
        </w:rPr>
        <w:t>SLCO</w:t>
      </w:r>
      <w:r w:rsidRPr="0016223D">
        <w:rPr>
          <w:bCs/>
          <w:sz w:val="28"/>
          <w:szCs w:val="28"/>
        </w:rPr>
        <w:t>1</w:t>
      </w:r>
      <w:r w:rsidRPr="0016223D">
        <w:rPr>
          <w:bCs/>
          <w:sz w:val="28"/>
          <w:szCs w:val="28"/>
          <w:lang w:val="en-US"/>
        </w:rPr>
        <w:t>B</w:t>
      </w:r>
      <w:r w:rsidRPr="0016223D">
        <w:rPr>
          <w:bCs/>
          <w:sz w:val="28"/>
          <w:szCs w:val="28"/>
        </w:rPr>
        <w:t>1 (</w:t>
      </w:r>
      <w:r w:rsidRPr="0016223D">
        <w:rPr>
          <w:bCs/>
          <w:sz w:val="28"/>
          <w:szCs w:val="28"/>
          <w:lang w:val="en-US"/>
        </w:rPr>
        <w:t>OATP</w:t>
      </w:r>
      <w:r w:rsidRPr="0016223D">
        <w:rPr>
          <w:bCs/>
          <w:sz w:val="28"/>
          <w:szCs w:val="28"/>
        </w:rPr>
        <w:t>1</w:t>
      </w:r>
      <w:r w:rsidRPr="0016223D">
        <w:rPr>
          <w:bCs/>
          <w:sz w:val="28"/>
          <w:szCs w:val="28"/>
          <w:lang w:val="en-US"/>
        </w:rPr>
        <w:t>B</w:t>
      </w:r>
      <w:r w:rsidRPr="0016223D">
        <w:rPr>
          <w:bCs/>
          <w:sz w:val="28"/>
          <w:szCs w:val="28"/>
        </w:rPr>
        <w:t xml:space="preserve">1) с.521СС и </w:t>
      </w:r>
      <w:r w:rsidRPr="0016223D">
        <w:rPr>
          <w:bCs/>
          <w:sz w:val="28"/>
          <w:szCs w:val="28"/>
          <w:lang w:val="en-US"/>
        </w:rPr>
        <w:t>ABCG</w:t>
      </w:r>
      <w:r w:rsidRPr="0016223D">
        <w:rPr>
          <w:bCs/>
          <w:sz w:val="28"/>
          <w:szCs w:val="28"/>
        </w:rPr>
        <w:t>2 (</w:t>
      </w:r>
      <w:r w:rsidRPr="0016223D">
        <w:rPr>
          <w:bCs/>
          <w:sz w:val="28"/>
          <w:szCs w:val="28"/>
          <w:lang w:val="en-US"/>
        </w:rPr>
        <w:t>BCRP</w:t>
      </w:r>
      <w:r w:rsidRPr="0016223D">
        <w:rPr>
          <w:bCs/>
          <w:sz w:val="28"/>
          <w:szCs w:val="28"/>
        </w:rPr>
        <w:t xml:space="preserve">) </w:t>
      </w:r>
      <w:r w:rsidR="00DF15C8" w:rsidRPr="0016223D">
        <w:rPr>
          <w:bCs/>
          <w:sz w:val="28"/>
          <w:szCs w:val="28"/>
        </w:rPr>
        <w:t>с.421</w:t>
      </w:r>
      <w:r w:rsidRPr="0016223D">
        <w:rPr>
          <w:bCs/>
          <w:sz w:val="28"/>
          <w:szCs w:val="28"/>
        </w:rPr>
        <w:t>АА отмечалось увеличение экспозиции (</w:t>
      </w:r>
      <w:r w:rsidRPr="0016223D">
        <w:rPr>
          <w:bCs/>
          <w:sz w:val="28"/>
          <w:szCs w:val="28"/>
          <w:lang w:val="en-US"/>
        </w:rPr>
        <w:t>AUC</w:t>
      </w:r>
      <w:r w:rsidRPr="0016223D">
        <w:rPr>
          <w:bCs/>
          <w:sz w:val="28"/>
          <w:szCs w:val="28"/>
        </w:rPr>
        <w:t xml:space="preserve">) </w:t>
      </w:r>
      <w:proofErr w:type="spellStart"/>
      <w:r w:rsidRPr="0016223D">
        <w:rPr>
          <w:bCs/>
          <w:sz w:val="28"/>
          <w:szCs w:val="28"/>
        </w:rPr>
        <w:t>розув</w:t>
      </w:r>
      <w:r w:rsidR="003459F4" w:rsidRPr="0016223D">
        <w:rPr>
          <w:bCs/>
          <w:sz w:val="28"/>
          <w:szCs w:val="28"/>
        </w:rPr>
        <w:t>астатина</w:t>
      </w:r>
      <w:proofErr w:type="spellEnd"/>
      <w:r w:rsidR="003459F4" w:rsidRPr="0016223D">
        <w:rPr>
          <w:bCs/>
          <w:sz w:val="28"/>
          <w:szCs w:val="28"/>
        </w:rPr>
        <w:t xml:space="preserve"> по сравнению с носителя</w:t>
      </w:r>
      <w:r w:rsidRPr="0016223D">
        <w:rPr>
          <w:bCs/>
          <w:sz w:val="28"/>
          <w:szCs w:val="28"/>
        </w:rPr>
        <w:t>м</w:t>
      </w:r>
      <w:r w:rsidR="003459F4" w:rsidRPr="0016223D">
        <w:rPr>
          <w:bCs/>
          <w:sz w:val="28"/>
          <w:szCs w:val="28"/>
        </w:rPr>
        <w:t>и</w:t>
      </w:r>
      <w:r w:rsidRPr="0016223D">
        <w:rPr>
          <w:bCs/>
          <w:sz w:val="28"/>
          <w:szCs w:val="28"/>
        </w:rPr>
        <w:t xml:space="preserve"> генотипов </w:t>
      </w:r>
      <w:r w:rsidRPr="0016223D">
        <w:rPr>
          <w:bCs/>
          <w:sz w:val="28"/>
          <w:szCs w:val="28"/>
          <w:lang w:val="en-US"/>
        </w:rPr>
        <w:t>SLCO</w:t>
      </w:r>
      <w:r w:rsidRPr="0016223D">
        <w:rPr>
          <w:bCs/>
          <w:sz w:val="28"/>
          <w:szCs w:val="28"/>
        </w:rPr>
        <w:t>1</w:t>
      </w:r>
      <w:r w:rsidRPr="0016223D">
        <w:rPr>
          <w:bCs/>
          <w:sz w:val="28"/>
          <w:szCs w:val="28"/>
          <w:lang w:val="en-US"/>
        </w:rPr>
        <w:t>B</w:t>
      </w:r>
      <w:r w:rsidRPr="0016223D">
        <w:rPr>
          <w:bCs/>
          <w:sz w:val="28"/>
          <w:szCs w:val="28"/>
        </w:rPr>
        <w:t xml:space="preserve">1 с.521ТТ и </w:t>
      </w:r>
      <w:r w:rsidRPr="0016223D">
        <w:rPr>
          <w:bCs/>
          <w:sz w:val="28"/>
          <w:szCs w:val="28"/>
          <w:lang w:val="en-US"/>
        </w:rPr>
        <w:t>ABCG</w:t>
      </w:r>
      <w:r w:rsidRPr="0016223D">
        <w:rPr>
          <w:bCs/>
          <w:sz w:val="28"/>
          <w:szCs w:val="28"/>
        </w:rPr>
        <w:t>2 с.421СС.</w:t>
      </w:r>
      <w:r w:rsidR="003459F4" w:rsidRPr="0016223D">
        <w:rPr>
          <w:bCs/>
          <w:sz w:val="28"/>
          <w:szCs w:val="28"/>
        </w:rPr>
        <w:t xml:space="preserve"> Для пациентов-носителей генотипов с.521СС или с.421АА рекомендуемая максимальная доза препарата РОЗУВАСТАТИН составляет 20 мг один раз в сутки (см. раздел «</w:t>
      </w:r>
      <w:proofErr w:type="spellStart"/>
      <w:r w:rsidR="003459F4" w:rsidRPr="0016223D">
        <w:rPr>
          <w:bCs/>
          <w:sz w:val="28"/>
          <w:szCs w:val="28"/>
        </w:rPr>
        <w:t>Фармакокинетика</w:t>
      </w:r>
      <w:proofErr w:type="spellEnd"/>
      <w:r w:rsidR="003459F4" w:rsidRPr="0016223D">
        <w:rPr>
          <w:bCs/>
          <w:sz w:val="28"/>
          <w:szCs w:val="28"/>
        </w:rPr>
        <w:t>»).</w:t>
      </w:r>
    </w:p>
    <w:p w14:paraId="3DC57B75" w14:textId="77777777" w:rsidR="00C9114F" w:rsidRPr="0016223D" w:rsidRDefault="003459F4" w:rsidP="00ED7CAB">
      <w:pPr>
        <w:spacing w:line="360" w:lineRule="auto"/>
        <w:jc w:val="both"/>
        <w:rPr>
          <w:bCs/>
          <w:i/>
          <w:sz w:val="28"/>
          <w:szCs w:val="28"/>
        </w:rPr>
      </w:pPr>
      <w:r w:rsidRPr="0016223D">
        <w:rPr>
          <w:bCs/>
          <w:i/>
          <w:sz w:val="28"/>
          <w:szCs w:val="28"/>
        </w:rPr>
        <w:lastRenderedPageBreak/>
        <w:t>Пациенты с предрасположенностью к миопатии</w:t>
      </w:r>
    </w:p>
    <w:p w14:paraId="5C1E0787" w14:textId="77777777" w:rsidR="003459F4" w:rsidRPr="0016223D" w:rsidRDefault="003459F4" w:rsidP="00ED7CAB">
      <w:pPr>
        <w:spacing w:line="360" w:lineRule="auto"/>
        <w:jc w:val="both"/>
        <w:rPr>
          <w:bCs/>
          <w:sz w:val="28"/>
          <w:szCs w:val="28"/>
        </w:rPr>
      </w:pPr>
      <w:r w:rsidRPr="0016223D">
        <w:rPr>
          <w:bCs/>
          <w:sz w:val="28"/>
          <w:szCs w:val="28"/>
        </w:rPr>
        <w:t>Противопоказано назначение препарата в дозе 40 мг пациентам с факторами, которые могут указывать на предрасположенность к развитию миопатии (см. раздел «Противопоказания»).</w:t>
      </w:r>
    </w:p>
    <w:p w14:paraId="07139F96" w14:textId="77777777" w:rsidR="003459F4" w:rsidRPr="0016223D" w:rsidRDefault="003459F4" w:rsidP="00ED7CAB">
      <w:pPr>
        <w:spacing w:line="360" w:lineRule="auto"/>
        <w:jc w:val="both"/>
        <w:rPr>
          <w:bCs/>
          <w:i/>
          <w:sz w:val="28"/>
          <w:szCs w:val="28"/>
        </w:rPr>
      </w:pPr>
      <w:r w:rsidRPr="0016223D">
        <w:rPr>
          <w:bCs/>
          <w:i/>
          <w:sz w:val="28"/>
          <w:szCs w:val="28"/>
        </w:rPr>
        <w:t>Сопутствующая терапия</w:t>
      </w:r>
    </w:p>
    <w:p w14:paraId="16DDF34B" w14:textId="77777777" w:rsidR="003459F4" w:rsidRPr="0016223D" w:rsidRDefault="003459F4" w:rsidP="00ED7CAB">
      <w:pPr>
        <w:spacing w:line="360" w:lineRule="auto"/>
        <w:jc w:val="both"/>
        <w:rPr>
          <w:bCs/>
          <w:sz w:val="28"/>
          <w:szCs w:val="28"/>
        </w:rPr>
      </w:pPr>
      <w:proofErr w:type="spellStart"/>
      <w:r w:rsidRPr="0016223D">
        <w:rPr>
          <w:bCs/>
          <w:sz w:val="28"/>
          <w:szCs w:val="28"/>
        </w:rPr>
        <w:t>Розувастатин</w:t>
      </w:r>
      <w:proofErr w:type="spellEnd"/>
      <w:r w:rsidRPr="0016223D">
        <w:rPr>
          <w:bCs/>
          <w:sz w:val="28"/>
          <w:szCs w:val="28"/>
        </w:rPr>
        <w:t xml:space="preserve"> связывается с различными транспортными белками (в частности, с </w:t>
      </w:r>
      <w:r w:rsidRPr="0016223D">
        <w:rPr>
          <w:bCs/>
          <w:sz w:val="28"/>
          <w:szCs w:val="28"/>
          <w:lang w:val="en-US"/>
        </w:rPr>
        <w:t>OATP</w:t>
      </w:r>
      <w:r w:rsidRPr="0016223D">
        <w:rPr>
          <w:bCs/>
          <w:sz w:val="28"/>
          <w:szCs w:val="28"/>
        </w:rPr>
        <w:t>1</w:t>
      </w:r>
      <w:r w:rsidRPr="0016223D">
        <w:rPr>
          <w:bCs/>
          <w:sz w:val="28"/>
          <w:szCs w:val="28"/>
          <w:lang w:val="en-US"/>
        </w:rPr>
        <w:t>B</w:t>
      </w:r>
      <w:r w:rsidRPr="0016223D">
        <w:rPr>
          <w:bCs/>
          <w:sz w:val="28"/>
          <w:szCs w:val="28"/>
        </w:rPr>
        <w:t>1 и ВС</w:t>
      </w:r>
      <w:proofErr w:type="gramStart"/>
      <w:r w:rsidRPr="0016223D">
        <w:rPr>
          <w:bCs/>
          <w:sz w:val="28"/>
          <w:szCs w:val="28"/>
          <w:lang w:val="en-US"/>
        </w:rPr>
        <w:t>RP</w:t>
      </w:r>
      <w:proofErr w:type="gramEnd"/>
      <w:r w:rsidRPr="0016223D">
        <w:rPr>
          <w:bCs/>
          <w:sz w:val="28"/>
          <w:szCs w:val="28"/>
        </w:rPr>
        <w:t>).</w:t>
      </w:r>
      <w:r w:rsidR="00523039" w:rsidRPr="0016223D">
        <w:rPr>
          <w:bCs/>
          <w:sz w:val="28"/>
          <w:szCs w:val="28"/>
        </w:rPr>
        <w:t xml:space="preserve"> </w:t>
      </w:r>
      <w:proofErr w:type="gramStart"/>
      <w:r w:rsidR="00523039" w:rsidRPr="0016223D">
        <w:rPr>
          <w:bCs/>
          <w:sz w:val="28"/>
          <w:szCs w:val="28"/>
        </w:rPr>
        <w:t xml:space="preserve">При совместном применении препарата РОЗУВАСТАТИН с лекарственными препаратами (такими как </w:t>
      </w:r>
      <w:proofErr w:type="spellStart"/>
      <w:r w:rsidR="00523039" w:rsidRPr="0016223D">
        <w:rPr>
          <w:bCs/>
          <w:sz w:val="28"/>
          <w:szCs w:val="28"/>
        </w:rPr>
        <w:t>циклоспорин</w:t>
      </w:r>
      <w:proofErr w:type="spellEnd"/>
      <w:r w:rsidR="00523039" w:rsidRPr="0016223D">
        <w:rPr>
          <w:bCs/>
          <w:sz w:val="28"/>
          <w:szCs w:val="28"/>
        </w:rPr>
        <w:t xml:space="preserve">, некоторые ингибиторы протеазы ВИЧ, включая комбинацию </w:t>
      </w:r>
      <w:proofErr w:type="spellStart"/>
      <w:r w:rsidR="00523039" w:rsidRPr="0016223D">
        <w:rPr>
          <w:bCs/>
          <w:sz w:val="28"/>
          <w:szCs w:val="28"/>
        </w:rPr>
        <w:t>ритонавира</w:t>
      </w:r>
      <w:proofErr w:type="spellEnd"/>
      <w:r w:rsidR="00523039" w:rsidRPr="0016223D">
        <w:rPr>
          <w:bCs/>
          <w:sz w:val="28"/>
          <w:szCs w:val="28"/>
        </w:rPr>
        <w:t xml:space="preserve"> с </w:t>
      </w:r>
      <w:proofErr w:type="spellStart"/>
      <w:r w:rsidR="00523039" w:rsidRPr="0016223D">
        <w:rPr>
          <w:bCs/>
          <w:sz w:val="28"/>
          <w:szCs w:val="28"/>
        </w:rPr>
        <w:t>атазанавиром</w:t>
      </w:r>
      <w:proofErr w:type="spellEnd"/>
      <w:r w:rsidR="00523039" w:rsidRPr="0016223D">
        <w:rPr>
          <w:bCs/>
          <w:sz w:val="28"/>
          <w:szCs w:val="28"/>
        </w:rPr>
        <w:t xml:space="preserve">, </w:t>
      </w:r>
      <w:proofErr w:type="spellStart"/>
      <w:r w:rsidR="00523039" w:rsidRPr="0016223D">
        <w:rPr>
          <w:bCs/>
          <w:sz w:val="28"/>
          <w:szCs w:val="28"/>
        </w:rPr>
        <w:t>лопинавиром</w:t>
      </w:r>
      <w:proofErr w:type="spellEnd"/>
      <w:r w:rsidR="00523039" w:rsidRPr="0016223D">
        <w:rPr>
          <w:bCs/>
          <w:sz w:val="28"/>
          <w:szCs w:val="28"/>
        </w:rPr>
        <w:t xml:space="preserve"> и/или </w:t>
      </w:r>
      <w:proofErr w:type="spellStart"/>
      <w:r w:rsidR="00523039" w:rsidRPr="0016223D">
        <w:rPr>
          <w:bCs/>
          <w:sz w:val="28"/>
          <w:szCs w:val="28"/>
        </w:rPr>
        <w:t>типранавиром</w:t>
      </w:r>
      <w:proofErr w:type="spellEnd"/>
      <w:r w:rsidR="00523039" w:rsidRPr="0016223D">
        <w:rPr>
          <w:bCs/>
          <w:sz w:val="28"/>
          <w:szCs w:val="28"/>
        </w:rPr>
        <w:t xml:space="preserve">), повышающими концентрацию </w:t>
      </w:r>
      <w:proofErr w:type="spellStart"/>
      <w:r w:rsidR="00523039" w:rsidRPr="0016223D">
        <w:rPr>
          <w:bCs/>
          <w:sz w:val="28"/>
          <w:szCs w:val="28"/>
        </w:rPr>
        <w:t>розувастатина</w:t>
      </w:r>
      <w:proofErr w:type="spellEnd"/>
      <w:r w:rsidR="00523039" w:rsidRPr="0016223D">
        <w:rPr>
          <w:bCs/>
          <w:sz w:val="28"/>
          <w:szCs w:val="28"/>
        </w:rPr>
        <w:t xml:space="preserve"> в плазме крови за счет взаимодействия с транспортными белками, может повышаться риск миопатии (включая </w:t>
      </w:r>
      <w:proofErr w:type="spellStart"/>
      <w:r w:rsidR="00523039" w:rsidRPr="0016223D">
        <w:rPr>
          <w:bCs/>
          <w:sz w:val="28"/>
          <w:szCs w:val="28"/>
        </w:rPr>
        <w:t>рабдомиолиз</w:t>
      </w:r>
      <w:proofErr w:type="spellEnd"/>
      <w:r w:rsidR="00523039" w:rsidRPr="0016223D">
        <w:rPr>
          <w:bCs/>
          <w:sz w:val="28"/>
          <w:szCs w:val="28"/>
        </w:rPr>
        <w:t xml:space="preserve"> (см. разделы «Особые указания» и «Взаимодействие с другими лекарственными препаратами»).</w:t>
      </w:r>
      <w:proofErr w:type="gramEnd"/>
      <w:r w:rsidR="00A1245A" w:rsidRPr="0016223D">
        <w:rPr>
          <w:bCs/>
          <w:sz w:val="28"/>
          <w:szCs w:val="28"/>
        </w:rPr>
        <w:t xml:space="preserve"> В таких случаях следует оценить возможность назначения альтернативной терапии или временного прекращения приема препарата РОЗУВАСТАТИН. Если же применение указанных выше препаратов необходимо, следует ознакомиться с инструкцией по применению препаратов перед их назначением одновременно с препаратом РОЗУВАСТАТИН, оценить соотношение пользы и риска сопутствующей тер</w:t>
      </w:r>
      <w:r w:rsidR="00AF190D" w:rsidRPr="0016223D">
        <w:rPr>
          <w:bCs/>
          <w:sz w:val="28"/>
          <w:szCs w:val="28"/>
        </w:rPr>
        <w:t>а</w:t>
      </w:r>
      <w:r w:rsidR="00A1245A" w:rsidRPr="0016223D">
        <w:rPr>
          <w:bCs/>
          <w:sz w:val="28"/>
          <w:szCs w:val="28"/>
        </w:rPr>
        <w:t>пии и рассмотреть возможность снижения дозы препарата РОЗУВАСТАТИН (см. раздел «Взаимодействие с другими лекарственными препаратами»).</w:t>
      </w:r>
    </w:p>
    <w:p w14:paraId="5BCB47C1" w14:textId="77777777" w:rsidR="003459F4" w:rsidRPr="0016223D" w:rsidRDefault="003459F4" w:rsidP="00ED7CAB">
      <w:pPr>
        <w:spacing w:line="360" w:lineRule="auto"/>
        <w:jc w:val="both"/>
        <w:rPr>
          <w:bCs/>
          <w:sz w:val="28"/>
          <w:szCs w:val="28"/>
        </w:rPr>
      </w:pPr>
    </w:p>
    <w:p w14:paraId="208CAA35" w14:textId="77777777" w:rsidR="00392F10" w:rsidRPr="0016223D" w:rsidRDefault="00BE1D7D" w:rsidP="00ED7CAB">
      <w:pPr>
        <w:pStyle w:val="a7"/>
        <w:spacing w:line="360" w:lineRule="auto"/>
        <w:jc w:val="both"/>
        <w:rPr>
          <w:b/>
        </w:rPr>
      </w:pPr>
      <w:r w:rsidRPr="0016223D">
        <w:rPr>
          <w:b/>
        </w:rPr>
        <w:t>П</w:t>
      </w:r>
      <w:r w:rsidR="007E0A44" w:rsidRPr="0016223D">
        <w:rPr>
          <w:b/>
        </w:rPr>
        <w:t>обочное действие</w:t>
      </w:r>
    </w:p>
    <w:p w14:paraId="4F6A66BB" w14:textId="77777777" w:rsidR="00377BB8" w:rsidRPr="0016223D" w:rsidRDefault="00377BB8" w:rsidP="00377BB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223D">
        <w:rPr>
          <w:rFonts w:ascii="Times New Roman" w:hAnsi="Times New Roman"/>
          <w:sz w:val="28"/>
          <w:szCs w:val="28"/>
        </w:rPr>
        <w:t xml:space="preserve">Побочные </w:t>
      </w:r>
      <w:r w:rsidR="00CD5166" w:rsidRPr="0016223D">
        <w:rPr>
          <w:rFonts w:ascii="Times New Roman" w:hAnsi="Times New Roman"/>
          <w:sz w:val="28"/>
          <w:szCs w:val="28"/>
        </w:rPr>
        <w:t xml:space="preserve">эффекты, наблюдаемые при приеме </w:t>
      </w:r>
      <w:proofErr w:type="spellStart"/>
      <w:r w:rsidR="00CD5166" w:rsidRPr="0016223D">
        <w:rPr>
          <w:rFonts w:ascii="Times New Roman" w:hAnsi="Times New Roman"/>
          <w:sz w:val="28"/>
          <w:szCs w:val="28"/>
        </w:rPr>
        <w:t>розувастатина</w:t>
      </w:r>
      <w:proofErr w:type="spellEnd"/>
      <w:r w:rsidRPr="0016223D">
        <w:rPr>
          <w:rFonts w:ascii="Times New Roman" w:hAnsi="Times New Roman"/>
          <w:sz w:val="28"/>
          <w:szCs w:val="28"/>
        </w:rPr>
        <w:t>, обычно выражены незначительно и проходят самостоятельно. Как и при применении других ингибиторов ГМГ-</w:t>
      </w:r>
      <w:proofErr w:type="spellStart"/>
      <w:r w:rsidRPr="0016223D">
        <w:rPr>
          <w:rFonts w:ascii="Times New Roman" w:hAnsi="Times New Roman"/>
          <w:sz w:val="28"/>
          <w:szCs w:val="28"/>
        </w:rPr>
        <w:t>КоА</w:t>
      </w:r>
      <w:proofErr w:type="spellEnd"/>
      <w:r w:rsidRPr="0016223D">
        <w:rPr>
          <w:rFonts w:ascii="Times New Roman" w:hAnsi="Times New Roman"/>
          <w:sz w:val="28"/>
          <w:szCs w:val="28"/>
        </w:rPr>
        <w:t>-</w:t>
      </w:r>
      <w:proofErr w:type="spellStart"/>
      <w:r w:rsidRPr="0016223D">
        <w:rPr>
          <w:rFonts w:ascii="Times New Roman" w:hAnsi="Times New Roman"/>
          <w:sz w:val="28"/>
          <w:szCs w:val="28"/>
        </w:rPr>
        <w:t>редуктазы</w:t>
      </w:r>
      <w:proofErr w:type="spellEnd"/>
      <w:r w:rsidRPr="0016223D">
        <w:rPr>
          <w:rFonts w:ascii="Times New Roman" w:hAnsi="Times New Roman"/>
          <w:sz w:val="28"/>
          <w:szCs w:val="28"/>
        </w:rPr>
        <w:t>,</w:t>
      </w:r>
      <w:r w:rsidR="00AF190D" w:rsidRPr="0016223D">
        <w:rPr>
          <w:rFonts w:ascii="Times New Roman" w:hAnsi="Times New Roman"/>
          <w:sz w:val="28"/>
          <w:szCs w:val="28"/>
        </w:rPr>
        <w:t xml:space="preserve"> частота возникновения </w:t>
      </w:r>
      <w:r w:rsidRPr="0016223D">
        <w:rPr>
          <w:rFonts w:ascii="Times New Roman" w:hAnsi="Times New Roman"/>
          <w:sz w:val="28"/>
          <w:szCs w:val="28"/>
        </w:rPr>
        <w:t xml:space="preserve">побочных </w:t>
      </w:r>
      <w:r w:rsidR="00B00F47" w:rsidRPr="0016223D">
        <w:rPr>
          <w:rFonts w:ascii="Times New Roman" w:hAnsi="Times New Roman"/>
          <w:sz w:val="28"/>
          <w:szCs w:val="28"/>
        </w:rPr>
        <w:t xml:space="preserve">эффектов носит, в основном, </w:t>
      </w:r>
      <w:proofErr w:type="spellStart"/>
      <w:r w:rsidR="00B00F47" w:rsidRPr="0016223D">
        <w:rPr>
          <w:rFonts w:ascii="Times New Roman" w:hAnsi="Times New Roman"/>
          <w:sz w:val="28"/>
          <w:szCs w:val="28"/>
        </w:rPr>
        <w:t>дозо</w:t>
      </w:r>
      <w:r w:rsidRPr="0016223D">
        <w:rPr>
          <w:rFonts w:ascii="Times New Roman" w:hAnsi="Times New Roman"/>
          <w:sz w:val="28"/>
          <w:szCs w:val="28"/>
        </w:rPr>
        <w:t>зависимый</w:t>
      </w:r>
      <w:proofErr w:type="spellEnd"/>
      <w:r w:rsidRPr="0016223D">
        <w:rPr>
          <w:rFonts w:ascii="Times New Roman" w:hAnsi="Times New Roman"/>
          <w:sz w:val="28"/>
          <w:szCs w:val="28"/>
        </w:rPr>
        <w:t xml:space="preserve"> характер.</w:t>
      </w:r>
    </w:p>
    <w:p w14:paraId="3FF3E59B" w14:textId="77777777" w:rsidR="00AF190D" w:rsidRPr="0016223D" w:rsidRDefault="00AF190D" w:rsidP="00377BB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223D">
        <w:rPr>
          <w:rFonts w:ascii="Times New Roman" w:hAnsi="Times New Roman"/>
          <w:sz w:val="28"/>
          <w:szCs w:val="28"/>
        </w:rPr>
        <w:t xml:space="preserve">Ниже представлены нежелательные реакции, полученные как в ходе клинических исследований, так и в </w:t>
      </w:r>
      <w:proofErr w:type="spellStart"/>
      <w:r w:rsidRPr="0016223D">
        <w:rPr>
          <w:rFonts w:ascii="Times New Roman" w:hAnsi="Times New Roman"/>
          <w:sz w:val="28"/>
          <w:szCs w:val="28"/>
        </w:rPr>
        <w:t>постмаркетинговый</w:t>
      </w:r>
      <w:proofErr w:type="spellEnd"/>
      <w:r w:rsidRPr="0016223D">
        <w:rPr>
          <w:rFonts w:ascii="Times New Roman" w:hAnsi="Times New Roman"/>
          <w:sz w:val="28"/>
          <w:szCs w:val="28"/>
        </w:rPr>
        <w:t xml:space="preserve"> период.</w:t>
      </w:r>
    </w:p>
    <w:p w14:paraId="0ABC44B4" w14:textId="233C6E1F" w:rsidR="00377BB8" w:rsidRPr="00CF5DC3" w:rsidRDefault="00377BB8" w:rsidP="00377BB8">
      <w:pPr>
        <w:pStyle w:val="a7"/>
        <w:spacing w:line="360" w:lineRule="auto"/>
        <w:jc w:val="both"/>
      </w:pPr>
      <w:r w:rsidRPr="0016223D">
        <w:lastRenderedPageBreak/>
        <w:t xml:space="preserve">Частота возникновения нежелательных </w:t>
      </w:r>
      <w:r w:rsidR="008C565C" w:rsidRPr="0016223D">
        <w:t>реакций</w:t>
      </w:r>
      <w:r w:rsidRPr="0016223D">
        <w:t xml:space="preserve"> представлена </w:t>
      </w:r>
      <w:r w:rsidR="008C565C" w:rsidRPr="0016223D">
        <w:t>в соответствии с классификацией Всемирной организации здравоохранения</w:t>
      </w:r>
      <w:r w:rsidRPr="0016223D">
        <w:t>: часто (&gt;</w:t>
      </w:r>
      <w:r w:rsidR="008C565C" w:rsidRPr="0016223D">
        <w:t xml:space="preserve"> </w:t>
      </w:r>
      <w:r w:rsidR="004E51BB">
        <w:t xml:space="preserve">1/100, </w:t>
      </w:r>
      <w:r w:rsidRPr="0016223D">
        <w:t>&lt;</w:t>
      </w:r>
      <w:r w:rsidR="008C565C" w:rsidRPr="0016223D">
        <w:t xml:space="preserve"> 1/10);</w:t>
      </w:r>
      <w:r w:rsidRPr="0016223D">
        <w:t xml:space="preserve"> нечасто </w:t>
      </w:r>
      <w:r w:rsidRPr="00CF5DC3">
        <w:t>(&gt;</w:t>
      </w:r>
      <w:r w:rsidR="008C565C" w:rsidRPr="00CF5DC3">
        <w:t xml:space="preserve"> </w:t>
      </w:r>
      <w:r w:rsidRPr="00CF5DC3">
        <w:t>1/1000, &lt;</w:t>
      </w:r>
      <w:r w:rsidR="008C565C" w:rsidRPr="00CF5DC3">
        <w:t xml:space="preserve"> 1/100);</w:t>
      </w:r>
      <w:r w:rsidRPr="00CF5DC3">
        <w:t xml:space="preserve"> редко (&gt;</w:t>
      </w:r>
      <w:r w:rsidR="008C565C" w:rsidRPr="00CF5DC3">
        <w:t xml:space="preserve"> </w:t>
      </w:r>
      <w:r w:rsidRPr="00CF5DC3">
        <w:t>1/10000, &lt;</w:t>
      </w:r>
      <w:r w:rsidR="008C565C" w:rsidRPr="00CF5DC3">
        <w:t xml:space="preserve"> 1/1000);</w:t>
      </w:r>
      <w:r w:rsidR="00CD5166" w:rsidRPr="00CF5DC3">
        <w:t xml:space="preserve"> очень редко (</w:t>
      </w:r>
      <w:r w:rsidRPr="00CF5DC3">
        <w:t>&lt;</w:t>
      </w:r>
      <w:r w:rsidR="008C565C" w:rsidRPr="00CF5DC3">
        <w:t xml:space="preserve"> </w:t>
      </w:r>
      <w:r w:rsidRPr="00CF5DC3">
        <w:t xml:space="preserve">1/10000), </w:t>
      </w:r>
      <w:r w:rsidR="00EF4CD2" w:rsidRPr="00CF5DC3">
        <w:t>частота неизвестна</w:t>
      </w:r>
      <w:r w:rsidR="008C565C" w:rsidRPr="00CF5DC3">
        <w:t xml:space="preserve"> (не может быть подсчитана на основании имеющихся данных).</w:t>
      </w:r>
    </w:p>
    <w:p w14:paraId="73A45540" w14:textId="7C057E70" w:rsidR="008C565C" w:rsidRPr="00CF5DC3" w:rsidRDefault="00F315A3" w:rsidP="00377BB8">
      <w:pPr>
        <w:pStyle w:val="a7"/>
        <w:spacing w:line="360" w:lineRule="auto"/>
        <w:jc w:val="both"/>
      </w:pPr>
      <w:r w:rsidRPr="00CF5DC3">
        <w:rPr>
          <w:i/>
        </w:rPr>
        <w:t xml:space="preserve">Нарушения со стороны крови и лимфатической системы: </w:t>
      </w:r>
      <w:r w:rsidR="00FC24CE" w:rsidRPr="00CF5DC3">
        <w:t>частота неизвестна</w:t>
      </w:r>
      <w:r w:rsidRPr="00CF5DC3">
        <w:t xml:space="preserve"> – тромбоцитопения.</w:t>
      </w:r>
    </w:p>
    <w:p w14:paraId="02676A5F" w14:textId="46D5B512" w:rsidR="00F315A3" w:rsidRPr="00CF5DC3" w:rsidRDefault="00F315A3" w:rsidP="00377BB8">
      <w:pPr>
        <w:pStyle w:val="a7"/>
        <w:spacing w:line="360" w:lineRule="auto"/>
        <w:jc w:val="both"/>
      </w:pPr>
      <w:r w:rsidRPr="00CF5DC3">
        <w:rPr>
          <w:i/>
        </w:rPr>
        <w:t xml:space="preserve">Нарушения со стороны нервной системы: </w:t>
      </w:r>
      <w:r w:rsidRPr="00CF5DC3">
        <w:t>часто – головная боль, головокружение; очень редко –</w:t>
      </w:r>
      <w:r w:rsidR="00707B4D" w:rsidRPr="00CF5DC3">
        <w:t xml:space="preserve"> </w:t>
      </w:r>
      <w:r w:rsidRPr="00CF5DC3">
        <w:t>потеря или снижение памяти; частота неизвестна –</w:t>
      </w:r>
      <w:r w:rsidR="00707B4D" w:rsidRPr="00CF5DC3">
        <w:t xml:space="preserve"> </w:t>
      </w:r>
      <w:r w:rsidR="0066370C" w:rsidRPr="00CF5DC3">
        <w:t xml:space="preserve">периферическая </w:t>
      </w:r>
      <w:proofErr w:type="spellStart"/>
      <w:r w:rsidR="0066370C" w:rsidRPr="00CF5DC3">
        <w:t>нейропатия</w:t>
      </w:r>
      <w:proofErr w:type="spellEnd"/>
      <w:r w:rsidR="0066370C" w:rsidRPr="00CF5DC3">
        <w:t>.</w:t>
      </w:r>
    </w:p>
    <w:p w14:paraId="54686433" w14:textId="2BA290BE" w:rsidR="00F315A3" w:rsidRPr="00CF5DC3" w:rsidRDefault="00F315A3" w:rsidP="00377BB8">
      <w:pPr>
        <w:pStyle w:val="a7"/>
        <w:spacing w:line="360" w:lineRule="auto"/>
        <w:jc w:val="both"/>
      </w:pPr>
      <w:r w:rsidRPr="00CF5DC3">
        <w:rPr>
          <w:i/>
        </w:rPr>
        <w:t xml:space="preserve">Нарушения психики: </w:t>
      </w:r>
      <w:r w:rsidR="00FC24CE" w:rsidRPr="00CF5DC3">
        <w:t xml:space="preserve">частота неизвестна – депрессия, нарушения сна, включая бессонницу и «кошмарные» </w:t>
      </w:r>
      <w:r w:rsidR="00BE725C" w:rsidRPr="00CF5DC3">
        <w:t>снови</w:t>
      </w:r>
      <w:r w:rsidR="00FC24CE" w:rsidRPr="00CF5DC3">
        <w:t>дения.</w:t>
      </w:r>
    </w:p>
    <w:p w14:paraId="43D8E061" w14:textId="1697A0D8" w:rsidR="00F315A3" w:rsidRPr="00CF5DC3" w:rsidRDefault="00F315A3" w:rsidP="00377BB8">
      <w:pPr>
        <w:pStyle w:val="a7"/>
        <w:spacing w:line="360" w:lineRule="auto"/>
        <w:jc w:val="both"/>
      </w:pPr>
      <w:proofErr w:type="gramStart"/>
      <w:r w:rsidRPr="00CF5DC3">
        <w:rPr>
          <w:i/>
        </w:rPr>
        <w:t xml:space="preserve">Нарушения со стороны желудочно-кишечного тракта: </w:t>
      </w:r>
      <w:r w:rsidRPr="00CF5DC3">
        <w:t xml:space="preserve">часто – </w:t>
      </w:r>
      <w:r w:rsidR="00707B4D" w:rsidRPr="00CF5DC3">
        <w:t>запор, тошнота,</w:t>
      </w:r>
      <w:r w:rsidRPr="00CF5DC3">
        <w:t xml:space="preserve"> боль в животе; редко – панкреатит; </w:t>
      </w:r>
      <w:r w:rsidR="00707B4D" w:rsidRPr="00CF5DC3">
        <w:t xml:space="preserve">очень редко – желтуха, гепатит; </w:t>
      </w:r>
      <w:r w:rsidRPr="00CF5DC3">
        <w:t>частота неизвестна – диарея.</w:t>
      </w:r>
      <w:proofErr w:type="gramEnd"/>
    </w:p>
    <w:p w14:paraId="7224D0A3" w14:textId="54D6205D" w:rsidR="00F315A3" w:rsidRPr="00CF5DC3" w:rsidRDefault="00F315A3" w:rsidP="00377BB8">
      <w:pPr>
        <w:pStyle w:val="a7"/>
        <w:spacing w:line="360" w:lineRule="auto"/>
        <w:jc w:val="both"/>
      </w:pPr>
      <w:r w:rsidRPr="00CF5DC3">
        <w:rPr>
          <w:i/>
        </w:rPr>
        <w:t xml:space="preserve">Нарушения со стороны печени и желчевыводящих путей: </w:t>
      </w:r>
      <w:r w:rsidR="00D63EAE" w:rsidRPr="00CF5DC3">
        <w:t xml:space="preserve">редко - при применении </w:t>
      </w:r>
      <w:proofErr w:type="spellStart"/>
      <w:r w:rsidR="00D63EAE" w:rsidRPr="00CF5DC3">
        <w:t>розувастатина</w:t>
      </w:r>
      <w:proofErr w:type="spellEnd"/>
      <w:r w:rsidR="00D63EAE" w:rsidRPr="00CF5DC3">
        <w:t xml:space="preserve"> наблюдается </w:t>
      </w:r>
      <w:proofErr w:type="spellStart"/>
      <w:r w:rsidR="00D63EAE" w:rsidRPr="00CF5DC3">
        <w:t>дозозависимое</w:t>
      </w:r>
      <w:proofErr w:type="spellEnd"/>
      <w:r w:rsidR="00D63EAE" w:rsidRPr="00CF5DC3">
        <w:t xml:space="preserve"> повышение активности «печеночных» </w:t>
      </w:r>
      <w:proofErr w:type="spellStart"/>
      <w:r w:rsidR="00D63EAE" w:rsidRPr="00CF5DC3">
        <w:t>трансаминаз</w:t>
      </w:r>
      <w:proofErr w:type="spellEnd"/>
      <w:r w:rsidR="00D63EAE" w:rsidRPr="00CF5DC3">
        <w:t xml:space="preserve"> в плазме крови у незначительного числа пациентов. В большинстве случаев оно незначительно, бессимптомно и временно. </w:t>
      </w:r>
    </w:p>
    <w:p w14:paraId="0964F088" w14:textId="1F81C74C" w:rsidR="00AF03B8" w:rsidRPr="00CF5DC3" w:rsidRDefault="00AF03B8" w:rsidP="00377BB8">
      <w:pPr>
        <w:pStyle w:val="a7"/>
        <w:spacing w:line="360" w:lineRule="auto"/>
        <w:jc w:val="both"/>
      </w:pPr>
      <w:r w:rsidRPr="00CF5DC3">
        <w:rPr>
          <w:i/>
        </w:rPr>
        <w:t xml:space="preserve">Нарушения со стороны дыхательной системы, органов грудной клетки и средостения: </w:t>
      </w:r>
      <w:r w:rsidRPr="00CF5DC3">
        <w:t xml:space="preserve">частота неизвестна – кашель, </w:t>
      </w:r>
      <w:r w:rsidR="00FC24CE" w:rsidRPr="00CF5DC3">
        <w:t>одышка, интерстициальное заболевание легких (особенно при длительном применении).</w:t>
      </w:r>
    </w:p>
    <w:p w14:paraId="006C59DE" w14:textId="77777777" w:rsidR="00AF03B8" w:rsidRPr="00CF5DC3" w:rsidRDefault="00AF03B8" w:rsidP="00377BB8">
      <w:pPr>
        <w:pStyle w:val="a7"/>
        <w:spacing w:line="360" w:lineRule="auto"/>
        <w:jc w:val="both"/>
      </w:pPr>
      <w:r w:rsidRPr="00CF5DC3">
        <w:rPr>
          <w:i/>
        </w:rPr>
        <w:t>Нарушения со стороны иммунной системы:</w:t>
      </w:r>
      <w:r w:rsidRPr="00CF5DC3">
        <w:t xml:space="preserve"> редко – реакции гиперчувствительности, включая ангионевротический отек.</w:t>
      </w:r>
    </w:p>
    <w:p w14:paraId="41010486" w14:textId="6EDC1507" w:rsidR="00707B4D" w:rsidRPr="00CF5DC3" w:rsidRDefault="00707B4D" w:rsidP="00377BB8">
      <w:pPr>
        <w:pStyle w:val="a7"/>
        <w:spacing w:line="360" w:lineRule="auto"/>
        <w:jc w:val="both"/>
      </w:pPr>
      <w:r w:rsidRPr="00CF5DC3">
        <w:rPr>
          <w:i/>
        </w:rPr>
        <w:t>Нарушения со стороны эндокринной системы:</w:t>
      </w:r>
      <w:r w:rsidRPr="00CF5DC3">
        <w:t xml:space="preserve"> часто – сахарный диабет 2 типа.</w:t>
      </w:r>
    </w:p>
    <w:p w14:paraId="57C03F90" w14:textId="5E98B82A" w:rsidR="00AF03B8" w:rsidRPr="00CF5DC3" w:rsidRDefault="00AF03B8" w:rsidP="00377BB8">
      <w:pPr>
        <w:pStyle w:val="a7"/>
        <w:spacing w:line="360" w:lineRule="auto"/>
        <w:jc w:val="both"/>
      </w:pPr>
      <w:proofErr w:type="gramStart"/>
      <w:r w:rsidRPr="00CF5DC3">
        <w:rPr>
          <w:i/>
        </w:rPr>
        <w:t>Нарушения со стороны скелетно-мышечной и соединительной ткани:</w:t>
      </w:r>
      <w:r w:rsidR="004E51BB" w:rsidRPr="00CF5DC3">
        <w:t xml:space="preserve">   </w:t>
      </w:r>
      <w:r w:rsidRPr="00CF5DC3">
        <w:t xml:space="preserve">часто – миалгия; редко – миопатия (включая миозит), </w:t>
      </w:r>
      <w:proofErr w:type="spellStart"/>
      <w:r w:rsidRPr="00CF5DC3">
        <w:t>рабдомиолиз</w:t>
      </w:r>
      <w:proofErr w:type="spellEnd"/>
      <w:r w:rsidR="00E529D7" w:rsidRPr="00CF5DC3">
        <w:t xml:space="preserve">; </w:t>
      </w:r>
      <w:r w:rsidR="00C65F64" w:rsidRPr="00CF5DC3">
        <w:t xml:space="preserve">очень </w:t>
      </w:r>
      <w:r w:rsidR="00C65F64" w:rsidRPr="00CF5DC3">
        <w:lastRenderedPageBreak/>
        <w:t xml:space="preserve">редко – артралгия; </w:t>
      </w:r>
      <w:r w:rsidR="00227EA9" w:rsidRPr="00CF5DC3">
        <w:t xml:space="preserve">частота неизвестна – </w:t>
      </w:r>
      <w:proofErr w:type="spellStart"/>
      <w:r w:rsidR="00227EA9" w:rsidRPr="00CF5DC3">
        <w:t>иммуно</w:t>
      </w:r>
      <w:proofErr w:type="spellEnd"/>
      <w:r w:rsidR="00E529D7" w:rsidRPr="00CF5DC3">
        <w:t>-</w:t>
      </w:r>
      <w:r w:rsidR="00227EA9" w:rsidRPr="00CF5DC3">
        <w:t xml:space="preserve">опосредованная </w:t>
      </w:r>
      <w:proofErr w:type="spellStart"/>
      <w:r w:rsidR="00227EA9" w:rsidRPr="00CF5DC3">
        <w:t>некротизирующая</w:t>
      </w:r>
      <w:proofErr w:type="spellEnd"/>
      <w:r w:rsidR="00227EA9" w:rsidRPr="00CF5DC3">
        <w:t xml:space="preserve"> миопатия.</w:t>
      </w:r>
      <w:proofErr w:type="gramEnd"/>
    </w:p>
    <w:p w14:paraId="7BBECFC5" w14:textId="48E61841" w:rsidR="0066370C" w:rsidRPr="00CF5DC3" w:rsidRDefault="00E529D7" w:rsidP="00377BB8">
      <w:pPr>
        <w:pStyle w:val="a7"/>
        <w:spacing w:line="360" w:lineRule="auto"/>
        <w:jc w:val="both"/>
      </w:pPr>
      <w:r w:rsidRPr="00CF5DC3">
        <w:t xml:space="preserve">При применении </w:t>
      </w:r>
      <w:proofErr w:type="spellStart"/>
      <w:r w:rsidRPr="00CF5DC3">
        <w:t>розувастатина</w:t>
      </w:r>
      <w:proofErr w:type="spellEnd"/>
      <w:r w:rsidRPr="00CF5DC3">
        <w:t xml:space="preserve"> во всех дозировках и, в особенности, при приеме доз препарата, превышающих 20 мг, сообщалось о следующих воздействиях на опорно-двигательный аппарата: миалгия, миопатия (включая миозит), в редких случаях – </w:t>
      </w:r>
      <w:proofErr w:type="spellStart"/>
      <w:r w:rsidRPr="00CF5DC3">
        <w:t>рабдомиолиз</w:t>
      </w:r>
      <w:proofErr w:type="spellEnd"/>
      <w:r w:rsidRPr="00CF5DC3">
        <w:t xml:space="preserve"> с острой почечной недостаточностью или без нее. </w:t>
      </w:r>
      <w:proofErr w:type="spellStart"/>
      <w:r w:rsidR="0066370C" w:rsidRPr="00CF5DC3">
        <w:t>Дозозависимое</w:t>
      </w:r>
      <w:proofErr w:type="spellEnd"/>
      <w:r w:rsidR="0066370C" w:rsidRPr="00CF5DC3">
        <w:t xml:space="preserve"> повышение активн</w:t>
      </w:r>
      <w:r w:rsidRPr="00CF5DC3">
        <w:t xml:space="preserve">ости </w:t>
      </w:r>
      <w:proofErr w:type="spellStart"/>
      <w:r w:rsidRPr="00CF5DC3">
        <w:t>креатинфосфокиназы</w:t>
      </w:r>
      <w:proofErr w:type="spellEnd"/>
      <w:r w:rsidRPr="00CF5DC3">
        <w:t xml:space="preserve"> (КФК) </w:t>
      </w:r>
      <w:r w:rsidR="0066370C" w:rsidRPr="00CF5DC3">
        <w:t xml:space="preserve">наблюдается у </w:t>
      </w:r>
      <w:r w:rsidRPr="00CF5DC3">
        <w:t>незначительного</w:t>
      </w:r>
      <w:r w:rsidR="0066370C" w:rsidRPr="00CF5DC3">
        <w:t xml:space="preserve"> числа пациентов, принимавших </w:t>
      </w:r>
      <w:proofErr w:type="spellStart"/>
      <w:r w:rsidR="0066370C" w:rsidRPr="00CF5DC3">
        <w:t>розувастатин</w:t>
      </w:r>
      <w:proofErr w:type="spellEnd"/>
      <w:r w:rsidR="0066370C" w:rsidRPr="00CF5DC3">
        <w:t xml:space="preserve">. В большинстве случаев оно является незначительным, бессимптомным и временным. В </w:t>
      </w:r>
      <w:r w:rsidR="00B00E9A" w:rsidRPr="00CF5DC3">
        <w:t>случае повышения активности КФК (</w:t>
      </w:r>
      <w:r w:rsidR="0066370C" w:rsidRPr="00CF5DC3">
        <w:t xml:space="preserve">более чем в 5 раз </w:t>
      </w:r>
      <w:r w:rsidR="00B00E9A" w:rsidRPr="00CF5DC3">
        <w:t>по срав</w:t>
      </w:r>
      <w:r w:rsidR="004E51BB" w:rsidRPr="00CF5DC3">
        <w:t xml:space="preserve">нению с верхней границей нормы) </w:t>
      </w:r>
      <w:r w:rsidR="0066370C" w:rsidRPr="00CF5DC3">
        <w:t>терапи</w:t>
      </w:r>
      <w:r w:rsidR="00B00E9A" w:rsidRPr="00CF5DC3">
        <w:t>я</w:t>
      </w:r>
      <w:r w:rsidR="0066370C" w:rsidRPr="00CF5DC3">
        <w:t xml:space="preserve"> </w:t>
      </w:r>
      <w:r w:rsidR="00B00E9A" w:rsidRPr="00CF5DC3">
        <w:t>должна быть</w:t>
      </w:r>
      <w:r w:rsidR="0066370C" w:rsidRPr="00CF5DC3">
        <w:t xml:space="preserve"> приостанов</w:t>
      </w:r>
      <w:r w:rsidR="00B00E9A" w:rsidRPr="00CF5DC3">
        <w:t>лена.</w:t>
      </w:r>
    </w:p>
    <w:p w14:paraId="05534DB6" w14:textId="2110B39D" w:rsidR="00227EA9" w:rsidRPr="00CF5DC3" w:rsidRDefault="00227EA9" w:rsidP="00377BB8">
      <w:pPr>
        <w:pStyle w:val="a7"/>
        <w:spacing w:line="360" w:lineRule="auto"/>
        <w:jc w:val="both"/>
      </w:pPr>
      <w:r w:rsidRPr="00CF5DC3">
        <w:rPr>
          <w:i/>
        </w:rPr>
        <w:t xml:space="preserve">Нарушения со стороны кожи и подкожных тканей: </w:t>
      </w:r>
      <w:r w:rsidRPr="00CF5DC3">
        <w:t>нечасто</w:t>
      </w:r>
      <w:r w:rsidR="000447B9" w:rsidRPr="00CF5DC3">
        <w:t xml:space="preserve"> </w:t>
      </w:r>
      <w:r w:rsidRPr="00CF5DC3">
        <w:t xml:space="preserve">- кожный зуд, </w:t>
      </w:r>
      <w:r w:rsidR="004A476E" w:rsidRPr="00CF5DC3">
        <w:t>кожная сыпь, крапивница</w:t>
      </w:r>
      <w:r w:rsidR="00DD53AD" w:rsidRPr="00CF5DC3">
        <w:t xml:space="preserve">; </w:t>
      </w:r>
      <w:r w:rsidRPr="00CF5DC3">
        <w:t>частота неизвестна – синдром</w:t>
      </w:r>
      <w:r w:rsidR="00E8372F" w:rsidRPr="00CF5DC3">
        <w:t xml:space="preserve"> </w:t>
      </w:r>
      <w:proofErr w:type="spellStart"/>
      <w:r w:rsidR="00E8372F" w:rsidRPr="00CF5DC3">
        <w:t>Стивенса</w:t>
      </w:r>
      <w:proofErr w:type="spellEnd"/>
      <w:r w:rsidR="00E8372F" w:rsidRPr="00CF5DC3">
        <w:t>-</w:t>
      </w:r>
      <w:r w:rsidRPr="00CF5DC3">
        <w:t>Джонсона.</w:t>
      </w:r>
    </w:p>
    <w:p w14:paraId="67D8E840" w14:textId="4DC19669" w:rsidR="00227EA9" w:rsidRPr="00CF5DC3" w:rsidRDefault="00227EA9" w:rsidP="00377BB8">
      <w:pPr>
        <w:pStyle w:val="a7"/>
        <w:spacing w:line="360" w:lineRule="auto"/>
        <w:jc w:val="both"/>
      </w:pPr>
      <w:r w:rsidRPr="00CF5DC3">
        <w:rPr>
          <w:i/>
        </w:rPr>
        <w:t xml:space="preserve">Нарушения со стороны почек и мочевыводящих путей: </w:t>
      </w:r>
      <w:r w:rsidR="0066370C" w:rsidRPr="00CF5DC3">
        <w:t xml:space="preserve">очень редко – гематурия. </w:t>
      </w:r>
      <w:r w:rsidR="004A476E" w:rsidRPr="00CF5DC3">
        <w:t xml:space="preserve">У пациентов, получающих терапию </w:t>
      </w:r>
      <w:proofErr w:type="spellStart"/>
      <w:r w:rsidR="004A476E" w:rsidRPr="00CF5DC3">
        <w:t>розувастатином</w:t>
      </w:r>
      <w:proofErr w:type="spellEnd"/>
      <w:r w:rsidR="004A476E" w:rsidRPr="00CF5DC3">
        <w:t>, может появляться протеинурия.</w:t>
      </w:r>
      <w:r w:rsidR="004E51BB" w:rsidRPr="00CF5DC3">
        <w:t xml:space="preserve"> </w:t>
      </w:r>
      <w:r w:rsidRPr="00CF5DC3">
        <w:t>Изменения количества белка в моче (от отсутствия или следовых количеств до</w:t>
      </w:r>
      <w:r w:rsidR="000447B9" w:rsidRPr="00CF5DC3">
        <w:t xml:space="preserve"> ++ или больше) наблюдаются у менее 1</w:t>
      </w:r>
      <w:r w:rsidR="0067408F" w:rsidRPr="00CF5DC3">
        <w:t xml:space="preserve"> </w:t>
      </w:r>
      <w:r w:rsidR="00F5009E" w:rsidRPr="00CF5DC3">
        <w:t>%</w:t>
      </w:r>
      <w:r w:rsidR="000447B9" w:rsidRPr="00CF5DC3">
        <w:t xml:space="preserve"> пациентов, получающих дозу препарата 10-20 мг в сутки, и у приблизительно 3</w:t>
      </w:r>
      <w:r w:rsidR="00F5009E" w:rsidRPr="00CF5DC3">
        <w:t xml:space="preserve"> %</w:t>
      </w:r>
      <w:r w:rsidR="000447B9" w:rsidRPr="00CF5DC3">
        <w:t xml:space="preserve"> пациентов, получающих 40 мг в сутки.</w:t>
      </w:r>
      <w:r w:rsidR="0066370C" w:rsidRPr="00CF5DC3">
        <w:t xml:space="preserve"> Незначительное изменение количества белка в моче отмечалось при приеме дозы 20 мг. </w:t>
      </w:r>
      <w:r w:rsidR="00707B4D" w:rsidRPr="00CF5DC3">
        <w:t>В большинстве случаев протеинурия уменьшается или исчезает в процессе терапии и не означает возникновения острого или прогрессирования существующего заболевания почек.</w:t>
      </w:r>
    </w:p>
    <w:p w14:paraId="0752D4BE" w14:textId="079A53DF" w:rsidR="000447B9" w:rsidRPr="00CF5DC3" w:rsidRDefault="000447B9" w:rsidP="00377BB8">
      <w:pPr>
        <w:pStyle w:val="a7"/>
        <w:spacing w:line="360" w:lineRule="auto"/>
        <w:jc w:val="both"/>
      </w:pPr>
      <w:r w:rsidRPr="00CF5DC3">
        <w:rPr>
          <w:i/>
        </w:rPr>
        <w:t>Нарушения со стороны по</w:t>
      </w:r>
      <w:r w:rsidR="00131B80" w:rsidRPr="00CF5DC3">
        <w:rPr>
          <w:i/>
        </w:rPr>
        <w:t xml:space="preserve">ловых органов и молочной железы: </w:t>
      </w:r>
      <w:r w:rsidR="0066370C" w:rsidRPr="00CF5DC3">
        <w:t>частота неизвестна</w:t>
      </w:r>
      <w:r w:rsidR="00131B80" w:rsidRPr="00CF5DC3">
        <w:t xml:space="preserve"> – </w:t>
      </w:r>
      <w:r w:rsidR="00C61096" w:rsidRPr="00CF5DC3">
        <w:t xml:space="preserve">сексуальная дисфункция, </w:t>
      </w:r>
      <w:r w:rsidR="00131B80" w:rsidRPr="00CF5DC3">
        <w:t>гинекомастия.</w:t>
      </w:r>
    </w:p>
    <w:p w14:paraId="46903826" w14:textId="61459B4E" w:rsidR="00C61096" w:rsidRPr="00CF5DC3" w:rsidRDefault="00707B4D" w:rsidP="00377BB8">
      <w:pPr>
        <w:pStyle w:val="a7"/>
        <w:spacing w:line="360" w:lineRule="auto"/>
        <w:jc w:val="both"/>
        <w:rPr>
          <w:i/>
        </w:rPr>
      </w:pPr>
      <w:r w:rsidRPr="00CF5DC3">
        <w:rPr>
          <w:i/>
        </w:rPr>
        <w:t xml:space="preserve">Общие расстройства и нарушения в месте введения: </w:t>
      </w:r>
      <w:r w:rsidRPr="00CF5DC3">
        <w:t>часто – астенический синдром; частота неизвестна – периферические отеки.</w:t>
      </w:r>
    </w:p>
    <w:p w14:paraId="4D1FA5B9" w14:textId="77777777" w:rsidR="004A476E" w:rsidRPr="00CF5DC3" w:rsidRDefault="00131B80" w:rsidP="00377BB8">
      <w:pPr>
        <w:pStyle w:val="a7"/>
        <w:spacing w:line="360" w:lineRule="auto"/>
        <w:jc w:val="both"/>
        <w:rPr>
          <w:i/>
        </w:rPr>
      </w:pPr>
      <w:r w:rsidRPr="00CF5DC3">
        <w:rPr>
          <w:i/>
        </w:rPr>
        <w:t>Влияние на результаты лабораторных и инструментальных исследований:</w:t>
      </w:r>
    </w:p>
    <w:p w14:paraId="061EFCD3" w14:textId="16625CE2" w:rsidR="004A476E" w:rsidRPr="00CF5DC3" w:rsidRDefault="00B00E9A" w:rsidP="00377BB8">
      <w:pPr>
        <w:pStyle w:val="a7"/>
        <w:spacing w:line="360" w:lineRule="auto"/>
        <w:jc w:val="both"/>
      </w:pPr>
      <w:r w:rsidRPr="00CF5DC3">
        <w:lastRenderedPageBreak/>
        <w:t>повышение концентрации глюкозы</w:t>
      </w:r>
      <w:r w:rsidR="004A476E" w:rsidRPr="00CF5DC3">
        <w:t>, повышение концентрации билирубина в пл</w:t>
      </w:r>
      <w:r w:rsidRPr="00CF5DC3">
        <w:t>азме крови, активности гамма-</w:t>
      </w:r>
      <w:proofErr w:type="spellStart"/>
      <w:r w:rsidRPr="00CF5DC3">
        <w:t>глю</w:t>
      </w:r>
      <w:r w:rsidR="004A476E" w:rsidRPr="00CF5DC3">
        <w:t>тамилтранспептидазы</w:t>
      </w:r>
      <w:proofErr w:type="spellEnd"/>
      <w:r w:rsidR="004A476E" w:rsidRPr="00CF5DC3">
        <w:t xml:space="preserve">, </w:t>
      </w:r>
      <w:r w:rsidRPr="00CF5DC3">
        <w:t>повышение активности щелочной фосфатазы, нарушения функции щитовидной железы.</w:t>
      </w:r>
    </w:p>
    <w:p w14:paraId="42D99117" w14:textId="3969DF1E" w:rsidR="004A476E" w:rsidRDefault="004A476E" w:rsidP="00377BB8">
      <w:pPr>
        <w:pStyle w:val="a7"/>
        <w:spacing w:line="360" w:lineRule="auto"/>
        <w:jc w:val="both"/>
      </w:pPr>
      <w:r w:rsidRPr="00CF5DC3">
        <w:t>При применении некоторых ингибиторов ГМГ-</w:t>
      </w:r>
      <w:proofErr w:type="spellStart"/>
      <w:r w:rsidRPr="00CF5DC3">
        <w:t>КоА</w:t>
      </w:r>
      <w:proofErr w:type="spellEnd"/>
      <w:r w:rsidRPr="00CF5DC3">
        <w:t>-</w:t>
      </w:r>
      <w:proofErr w:type="spellStart"/>
      <w:r w:rsidRPr="00CF5DC3">
        <w:t>редуктазы</w:t>
      </w:r>
      <w:proofErr w:type="spellEnd"/>
      <w:r w:rsidRPr="00CF5DC3">
        <w:t xml:space="preserve"> (</w:t>
      </w:r>
      <w:proofErr w:type="spellStart"/>
      <w:r w:rsidRPr="00CF5DC3">
        <w:t>статинов</w:t>
      </w:r>
      <w:proofErr w:type="spellEnd"/>
      <w:r w:rsidRPr="00CF5DC3">
        <w:t>) сообщалось о следующих нежелательных реакциях: депрессия, нарушение сна, включая бессон</w:t>
      </w:r>
      <w:r w:rsidR="00B00E9A" w:rsidRPr="00CF5DC3">
        <w:t>н</w:t>
      </w:r>
      <w:r w:rsidRPr="00CF5DC3">
        <w:t>ицу и «кошмарные» снов</w:t>
      </w:r>
      <w:r w:rsidR="00B00E9A" w:rsidRPr="00CF5DC3">
        <w:t>и</w:t>
      </w:r>
      <w:r w:rsidRPr="00CF5DC3">
        <w:t>дения, сексуальная дисфункция,</w:t>
      </w:r>
      <w:r w:rsidR="00B00E9A" w:rsidRPr="00CF5DC3">
        <w:t xml:space="preserve"> гипергликемия,</w:t>
      </w:r>
      <w:r w:rsidRPr="00CF5DC3">
        <w:t xml:space="preserve"> повышение концентрации </w:t>
      </w:r>
      <w:proofErr w:type="spellStart"/>
      <w:r w:rsidRPr="00CF5DC3">
        <w:t>глик</w:t>
      </w:r>
      <w:r w:rsidR="004E51BB" w:rsidRPr="00CF5DC3">
        <w:t>озилированного</w:t>
      </w:r>
      <w:proofErr w:type="spellEnd"/>
      <w:r w:rsidR="004E51BB" w:rsidRPr="00CF5DC3">
        <w:t xml:space="preserve"> </w:t>
      </w:r>
      <w:r w:rsidRPr="00CF5DC3">
        <w:t>гемоглобина</w:t>
      </w:r>
      <w:r w:rsidR="00B00E9A" w:rsidRPr="00CF5DC3">
        <w:t xml:space="preserve">. </w:t>
      </w:r>
      <w:r w:rsidRPr="00CF5DC3">
        <w:t>Сообщалось о единичных случаях интерстициального заболевания легких, особенно при длительном применении препаратов</w:t>
      </w:r>
      <w:r w:rsidR="00B00E9A" w:rsidRPr="00CF5DC3">
        <w:t>.</w:t>
      </w:r>
    </w:p>
    <w:p w14:paraId="7B3CBAE1" w14:textId="77777777" w:rsidR="002B2BD2" w:rsidRPr="004A476E" w:rsidRDefault="002B2BD2" w:rsidP="00377BB8">
      <w:pPr>
        <w:pStyle w:val="a7"/>
        <w:spacing w:line="360" w:lineRule="auto"/>
        <w:jc w:val="both"/>
      </w:pPr>
    </w:p>
    <w:p w14:paraId="1522CF5E" w14:textId="77777777" w:rsidR="00392F10" w:rsidRPr="0016223D" w:rsidRDefault="0039081A" w:rsidP="003075B7">
      <w:pPr>
        <w:pStyle w:val="a7"/>
        <w:spacing w:line="360" w:lineRule="auto"/>
        <w:jc w:val="both"/>
        <w:rPr>
          <w:b/>
        </w:rPr>
      </w:pPr>
      <w:r w:rsidRPr="0016223D">
        <w:rPr>
          <w:b/>
        </w:rPr>
        <w:t>П</w:t>
      </w:r>
      <w:r w:rsidR="009773CD" w:rsidRPr="0016223D">
        <w:rPr>
          <w:b/>
        </w:rPr>
        <w:t>ередозировка</w:t>
      </w:r>
    </w:p>
    <w:p w14:paraId="7379F833" w14:textId="77777777" w:rsidR="00377BB8" w:rsidRPr="0016223D" w:rsidRDefault="00377BB8" w:rsidP="00377BB8">
      <w:pPr>
        <w:pStyle w:val="a7"/>
        <w:spacing w:line="360" w:lineRule="auto"/>
        <w:jc w:val="both"/>
      </w:pPr>
      <w:r w:rsidRPr="0016223D">
        <w:t xml:space="preserve">При одновременном приеме нескольких суточных доз фармакокинетические параметры </w:t>
      </w:r>
      <w:proofErr w:type="spellStart"/>
      <w:r w:rsidRPr="0016223D">
        <w:t>розувастатина</w:t>
      </w:r>
      <w:proofErr w:type="spellEnd"/>
      <w:r w:rsidRPr="0016223D">
        <w:t xml:space="preserve"> не изменяются.</w:t>
      </w:r>
    </w:p>
    <w:p w14:paraId="2933BF6E" w14:textId="0547DE1F" w:rsidR="00377BB8" w:rsidRPr="0016223D" w:rsidRDefault="00377BB8" w:rsidP="00377BB8">
      <w:pPr>
        <w:pStyle w:val="a7"/>
        <w:spacing w:line="360" w:lineRule="auto"/>
        <w:jc w:val="both"/>
      </w:pPr>
      <w:r w:rsidRPr="0016223D">
        <w:rPr>
          <w:i/>
        </w:rPr>
        <w:t>Симптомы</w:t>
      </w:r>
      <w:r w:rsidR="008C7929" w:rsidRPr="0016223D">
        <w:rPr>
          <w:i/>
        </w:rPr>
        <w:t>:</w:t>
      </w:r>
      <w:r w:rsidR="008C7929" w:rsidRPr="0016223D">
        <w:t xml:space="preserve"> характерных именно для </w:t>
      </w:r>
      <w:proofErr w:type="spellStart"/>
      <w:r w:rsidR="008C7929" w:rsidRPr="0016223D">
        <w:t>розувастатина</w:t>
      </w:r>
      <w:proofErr w:type="spellEnd"/>
      <w:r w:rsidR="008C7929" w:rsidRPr="0016223D">
        <w:t xml:space="preserve"> симптомов не наблюдают. Они представляют собой эффекты, усиленные и подобные тем, которые описаны в разделе «</w:t>
      </w:r>
      <w:r w:rsidR="0016223D" w:rsidRPr="0016223D">
        <w:t>П</w:t>
      </w:r>
      <w:r w:rsidR="008C7929" w:rsidRPr="0016223D">
        <w:t>обочное действие».</w:t>
      </w:r>
    </w:p>
    <w:p w14:paraId="12C27D93" w14:textId="4F5B304C" w:rsidR="00B00E9A" w:rsidRDefault="00377BB8" w:rsidP="00377BB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223D">
        <w:rPr>
          <w:rFonts w:ascii="Times New Roman" w:hAnsi="Times New Roman"/>
          <w:i/>
          <w:sz w:val="28"/>
          <w:szCs w:val="28"/>
        </w:rPr>
        <w:t>Лечение</w:t>
      </w:r>
      <w:r w:rsidR="008C7929" w:rsidRPr="0016223D">
        <w:rPr>
          <w:rFonts w:ascii="Times New Roman" w:hAnsi="Times New Roman"/>
          <w:i/>
          <w:sz w:val="28"/>
          <w:szCs w:val="28"/>
        </w:rPr>
        <w:t xml:space="preserve">: </w:t>
      </w:r>
      <w:r w:rsidR="008C7929" w:rsidRPr="0016223D">
        <w:rPr>
          <w:rFonts w:ascii="Times New Roman" w:hAnsi="Times New Roman"/>
          <w:sz w:val="28"/>
          <w:szCs w:val="28"/>
        </w:rPr>
        <w:t xml:space="preserve">специфического лечения при передозировке </w:t>
      </w:r>
      <w:proofErr w:type="spellStart"/>
      <w:r w:rsidR="008C7929" w:rsidRPr="0016223D">
        <w:rPr>
          <w:rFonts w:ascii="Times New Roman" w:hAnsi="Times New Roman"/>
          <w:sz w:val="28"/>
          <w:szCs w:val="28"/>
        </w:rPr>
        <w:t>розувастатина</w:t>
      </w:r>
      <w:proofErr w:type="spellEnd"/>
      <w:r w:rsidR="008C7929" w:rsidRPr="0016223D">
        <w:rPr>
          <w:rFonts w:ascii="Times New Roman" w:hAnsi="Times New Roman"/>
          <w:sz w:val="28"/>
          <w:szCs w:val="28"/>
        </w:rPr>
        <w:t xml:space="preserve"> или специфического антидота не существует. Рекомендуется своевременное промывание желудка и си</w:t>
      </w:r>
      <w:r w:rsidR="0073423B" w:rsidRPr="0016223D">
        <w:rPr>
          <w:rFonts w:ascii="Times New Roman" w:hAnsi="Times New Roman"/>
          <w:sz w:val="28"/>
          <w:szCs w:val="28"/>
        </w:rPr>
        <w:t>мптоматическое лечение, необходим контроль функции печени и акти</w:t>
      </w:r>
      <w:r w:rsidR="007D3C7C" w:rsidRPr="0016223D">
        <w:rPr>
          <w:rFonts w:ascii="Times New Roman" w:hAnsi="Times New Roman"/>
          <w:sz w:val="28"/>
          <w:szCs w:val="28"/>
        </w:rPr>
        <w:t>вности КФК, а также мероприятия</w:t>
      </w:r>
      <w:r w:rsidR="0073423B" w:rsidRPr="0016223D">
        <w:rPr>
          <w:rFonts w:ascii="Times New Roman" w:hAnsi="Times New Roman"/>
          <w:sz w:val="28"/>
          <w:szCs w:val="28"/>
        </w:rPr>
        <w:t>, направленные на поддержание функций жизненно важных органов и систем; гемодиализ неэффективен.</w:t>
      </w:r>
    </w:p>
    <w:p w14:paraId="7858A19B" w14:textId="77777777" w:rsidR="002B2BD2" w:rsidRPr="0016223D" w:rsidRDefault="002B2BD2" w:rsidP="00377BB8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6C4B471" w14:textId="77777777" w:rsidR="00377BB8" w:rsidRPr="0016223D" w:rsidRDefault="00377BB8" w:rsidP="00377BB8">
      <w:pPr>
        <w:pStyle w:val="a7"/>
        <w:spacing w:line="360" w:lineRule="auto"/>
        <w:jc w:val="both"/>
        <w:rPr>
          <w:b/>
        </w:rPr>
      </w:pPr>
      <w:r w:rsidRPr="0016223D">
        <w:rPr>
          <w:b/>
        </w:rPr>
        <w:t>Взаимодействие с д</w:t>
      </w:r>
      <w:r w:rsidR="000F41F8" w:rsidRPr="0016223D">
        <w:rPr>
          <w:b/>
        </w:rPr>
        <w:t>ругими лекарственными препаратами</w:t>
      </w:r>
    </w:p>
    <w:p w14:paraId="034B39DB" w14:textId="77777777" w:rsidR="0073423B" w:rsidRPr="0016223D" w:rsidRDefault="000F41F8" w:rsidP="00377BB8">
      <w:pPr>
        <w:pStyle w:val="a7"/>
        <w:spacing w:line="360" w:lineRule="auto"/>
        <w:jc w:val="both"/>
        <w:rPr>
          <w:b/>
          <w:i/>
        </w:rPr>
      </w:pPr>
      <w:r w:rsidRPr="0016223D">
        <w:rPr>
          <w:b/>
          <w:i/>
        </w:rPr>
        <w:t xml:space="preserve">Влияние применения других препаратов на </w:t>
      </w:r>
      <w:proofErr w:type="spellStart"/>
      <w:r w:rsidRPr="0016223D">
        <w:rPr>
          <w:b/>
          <w:i/>
        </w:rPr>
        <w:t>розувастатин</w:t>
      </w:r>
      <w:proofErr w:type="spellEnd"/>
    </w:p>
    <w:p w14:paraId="77F74220" w14:textId="2E031734" w:rsidR="00886EF8" w:rsidRPr="0016223D" w:rsidRDefault="000F41F8" w:rsidP="00377BB8">
      <w:pPr>
        <w:pStyle w:val="a7"/>
        <w:spacing w:line="360" w:lineRule="auto"/>
        <w:jc w:val="both"/>
      </w:pPr>
      <w:r w:rsidRPr="0016223D">
        <w:rPr>
          <w:i/>
        </w:rPr>
        <w:t xml:space="preserve">Ингибиторы транспортных белков: </w:t>
      </w:r>
      <w:proofErr w:type="spellStart"/>
      <w:r w:rsidRPr="0016223D">
        <w:t>розувастатин</w:t>
      </w:r>
      <w:proofErr w:type="spellEnd"/>
      <w:r w:rsidRPr="0016223D">
        <w:t xml:space="preserve"> связывается с некоторыми </w:t>
      </w:r>
      <w:r w:rsidR="00886EF8" w:rsidRPr="0016223D">
        <w:t xml:space="preserve">транспортными белками, в частности, с </w:t>
      </w:r>
      <w:r w:rsidR="00886EF8" w:rsidRPr="0016223D">
        <w:rPr>
          <w:lang w:val="en-US"/>
        </w:rPr>
        <w:t>OATP</w:t>
      </w:r>
      <w:r w:rsidR="00886EF8" w:rsidRPr="0016223D">
        <w:t>1</w:t>
      </w:r>
      <w:r w:rsidR="00886EF8" w:rsidRPr="0016223D">
        <w:rPr>
          <w:lang w:val="en-US"/>
        </w:rPr>
        <w:t>B</w:t>
      </w:r>
      <w:r w:rsidR="00886EF8" w:rsidRPr="0016223D">
        <w:t xml:space="preserve">1 и </w:t>
      </w:r>
      <w:r w:rsidR="00886EF8" w:rsidRPr="0016223D">
        <w:rPr>
          <w:lang w:val="en-US"/>
        </w:rPr>
        <w:t>BCRP</w:t>
      </w:r>
      <w:r w:rsidR="00886EF8" w:rsidRPr="0016223D">
        <w:t xml:space="preserve">. Сопутствующее применение препаратов, которые являются ингибиторами этих транспортных белков, может сопровождаться увеличением концентрации </w:t>
      </w:r>
      <w:proofErr w:type="spellStart"/>
      <w:r w:rsidR="00886EF8" w:rsidRPr="0016223D">
        <w:t>розувастатина</w:t>
      </w:r>
      <w:proofErr w:type="spellEnd"/>
      <w:r w:rsidR="00886EF8" w:rsidRPr="0016223D">
        <w:t xml:space="preserve"> в </w:t>
      </w:r>
      <w:r w:rsidR="00886EF8" w:rsidRPr="0016223D">
        <w:lastRenderedPageBreak/>
        <w:t xml:space="preserve">плазме и повышенным риском развития миопатии (см. таблицу </w:t>
      </w:r>
      <w:r w:rsidR="00870CD3" w:rsidRPr="0016223D">
        <w:t>3</w:t>
      </w:r>
      <w:r w:rsidR="00886EF8" w:rsidRPr="0016223D">
        <w:t xml:space="preserve"> и разде</w:t>
      </w:r>
      <w:r w:rsidR="007D3C7C" w:rsidRPr="0016223D">
        <w:t>л</w:t>
      </w:r>
      <w:r w:rsidR="00886EF8" w:rsidRPr="0016223D">
        <w:t xml:space="preserve"> «Способ применения и дозы»).</w:t>
      </w:r>
    </w:p>
    <w:p w14:paraId="63B0AEFA" w14:textId="121829BD" w:rsidR="00886EF8" w:rsidRPr="0016223D" w:rsidRDefault="00886EF8" w:rsidP="00377BB8">
      <w:pPr>
        <w:pStyle w:val="a7"/>
        <w:spacing w:line="360" w:lineRule="auto"/>
        <w:jc w:val="both"/>
      </w:pPr>
      <w:proofErr w:type="spellStart"/>
      <w:r w:rsidRPr="0016223D">
        <w:rPr>
          <w:i/>
        </w:rPr>
        <w:t>Циклоспорин</w:t>
      </w:r>
      <w:proofErr w:type="spellEnd"/>
      <w:r w:rsidRPr="0016223D">
        <w:rPr>
          <w:i/>
        </w:rPr>
        <w:t xml:space="preserve">: </w:t>
      </w:r>
      <w:r w:rsidRPr="0016223D">
        <w:t xml:space="preserve">при одновременном применении </w:t>
      </w:r>
      <w:proofErr w:type="spellStart"/>
      <w:r w:rsidRPr="0016223D">
        <w:t>розувастатина</w:t>
      </w:r>
      <w:proofErr w:type="spellEnd"/>
      <w:r w:rsidRPr="0016223D">
        <w:t xml:space="preserve"> и </w:t>
      </w:r>
      <w:proofErr w:type="spellStart"/>
      <w:r w:rsidRPr="0016223D">
        <w:t>циклоспорина</w:t>
      </w:r>
      <w:proofErr w:type="spellEnd"/>
      <w:r w:rsidRPr="0016223D">
        <w:t xml:space="preserve"> </w:t>
      </w:r>
      <w:r w:rsidRPr="0016223D">
        <w:rPr>
          <w:lang w:val="en-US"/>
        </w:rPr>
        <w:t>AUC</w:t>
      </w:r>
      <w:r w:rsidRPr="0016223D">
        <w:t xml:space="preserve"> </w:t>
      </w:r>
      <w:proofErr w:type="spellStart"/>
      <w:r w:rsidRPr="0016223D">
        <w:t>розувастатина</w:t>
      </w:r>
      <w:proofErr w:type="spellEnd"/>
      <w:r w:rsidRPr="0016223D">
        <w:t xml:space="preserve"> была в среднем</w:t>
      </w:r>
      <w:r w:rsidR="009A17F3" w:rsidRPr="0016223D">
        <w:t xml:space="preserve"> в</w:t>
      </w:r>
      <w:r w:rsidRPr="0016223D">
        <w:t xml:space="preserve"> 7 раз выше значения, которое отмечалось у здоровых добровольцев (см</w:t>
      </w:r>
      <w:r w:rsidR="007D3C7C" w:rsidRPr="0016223D">
        <w:t>.</w:t>
      </w:r>
      <w:r w:rsidRPr="0016223D">
        <w:t xml:space="preserve"> таблицу </w:t>
      </w:r>
      <w:r w:rsidR="00870CD3" w:rsidRPr="0016223D">
        <w:t>3</w:t>
      </w:r>
      <w:r w:rsidRPr="0016223D">
        <w:t xml:space="preserve">). Не влияет на плазменную концентрацию </w:t>
      </w:r>
      <w:proofErr w:type="spellStart"/>
      <w:r w:rsidRPr="0016223D">
        <w:t>циклоспорина</w:t>
      </w:r>
      <w:proofErr w:type="spellEnd"/>
      <w:r w:rsidRPr="0016223D">
        <w:t xml:space="preserve">. </w:t>
      </w:r>
      <w:proofErr w:type="spellStart"/>
      <w:r w:rsidRPr="0016223D">
        <w:t>Розувастатин</w:t>
      </w:r>
      <w:proofErr w:type="spellEnd"/>
      <w:r w:rsidRPr="0016223D">
        <w:t xml:space="preserve"> противопоказан пациентам, принимающим </w:t>
      </w:r>
      <w:proofErr w:type="spellStart"/>
      <w:r w:rsidRPr="0016223D">
        <w:t>циклоспорин</w:t>
      </w:r>
      <w:proofErr w:type="spellEnd"/>
      <w:r w:rsidRPr="0016223D">
        <w:t xml:space="preserve"> (см. раздел «Противопоказания»).</w:t>
      </w:r>
    </w:p>
    <w:p w14:paraId="0C358637" w14:textId="29B41F83" w:rsidR="0089564A" w:rsidRPr="0016223D" w:rsidRDefault="0089564A" w:rsidP="00377BB8">
      <w:pPr>
        <w:pStyle w:val="a7"/>
        <w:spacing w:line="360" w:lineRule="auto"/>
        <w:jc w:val="both"/>
      </w:pPr>
      <w:r w:rsidRPr="0016223D">
        <w:rPr>
          <w:i/>
        </w:rPr>
        <w:t>Ингибиторы протеазы вируса иммунодефицита человека (ВИЧ):</w:t>
      </w:r>
      <w:r w:rsidRPr="0016223D">
        <w:t xml:space="preserve"> несмотря на то, что точный механизм взаимодействия неизвестен, совместный прием ингибиторов протеазы ВИЧ может приводить к значительному увеличению </w:t>
      </w:r>
      <w:r w:rsidRPr="0016223D">
        <w:rPr>
          <w:lang w:val="en-US"/>
        </w:rPr>
        <w:t>AUC</w:t>
      </w:r>
      <w:r w:rsidRPr="0016223D">
        <w:t xml:space="preserve"> </w:t>
      </w:r>
      <w:proofErr w:type="spellStart"/>
      <w:r w:rsidRPr="0016223D">
        <w:t>розувастатина</w:t>
      </w:r>
      <w:proofErr w:type="spellEnd"/>
      <w:r w:rsidRPr="0016223D">
        <w:t xml:space="preserve"> (см. таблицу </w:t>
      </w:r>
      <w:r w:rsidR="00870CD3" w:rsidRPr="0016223D">
        <w:t>3</w:t>
      </w:r>
      <w:r w:rsidRPr="0016223D">
        <w:t>). Фармакокинетическое исследование</w:t>
      </w:r>
      <w:r w:rsidR="00783C30" w:rsidRPr="0016223D">
        <w:t xml:space="preserve"> по одновременному</w:t>
      </w:r>
      <w:r w:rsidR="007D3C7C" w:rsidRPr="0016223D">
        <w:t xml:space="preserve"> применению 20 мг </w:t>
      </w:r>
      <w:proofErr w:type="spellStart"/>
      <w:r w:rsidR="007D3C7C" w:rsidRPr="0016223D">
        <w:t>розувастатина</w:t>
      </w:r>
      <w:proofErr w:type="spellEnd"/>
      <w:r w:rsidR="007D3C7C" w:rsidRPr="0016223D">
        <w:t xml:space="preserve"> с комбинированным препаратом, содержащим два ингибитора протеазы ВИЧ (400 мг </w:t>
      </w:r>
      <w:proofErr w:type="spellStart"/>
      <w:r w:rsidR="007D3C7C" w:rsidRPr="0016223D">
        <w:t>лопинавира</w:t>
      </w:r>
      <w:proofErr w:type="spellEnd"/>
      <w:r w:rsidR="007D3C7C" w:rsidRPr="0016223D">
        <w:t xml:space="preserve">/100 мг </w:t>
      </w:r>
      <w:proofErr w:type="spellStart"/>
      <w:r w:rsidR="007D3C7C" w:rsidRPr="0016223D">
        <w:t>ритонавира</w:t>
      </w:r>
      <w:proofErr w:type="spellEnd"/>
      <w:r w:rsidR="007D3C7C" w:rsidRPr="0016223D">
        <w:t xml:space="preserve">) у здоровых добровольцев приводило к приблизительно двукратному и пятикратному увеличению </w:t>
      </w:r>
      <w:r w:rsidR="007D3C7C" w:rsidRPr="0016223D">
        <w:rPr>
          <w:lang w:val="en-US"/>
        </w:rPr>
        <w:t>AUC</w:t>
      </w:r>
      <w:r w:rsidR="007D3C7C" w:rsidRPr="0016223D">
        <w:t xml:space="preserve"> </w:t>
      </w:r>
      <w:r w:rsidR="007D3C7C" w:rsidRPr="0016223D">
        <w:rPr>
          <w:vertAlign w:val="subscript"/>
        </w:rPr>
        <w:t>(0-24)</w:t>
      </w:r>
      <w:r w:rsidR="007D3C7C" w:rsidRPr="0016223D">
        <w:t xml:space="preserve"> и </w:t>
      </w:r>
      <w:proofErr w:type="spellStart"/>
      <w:r w:rsidR="007D3C7C" w:rsidRPr="0016223D">
        <w:rPr>
          <w:lang w:val="en-US"/>
        </w:rPr>
        <w:t>C</w:t>
      </w:r>
      <w:r w:rsidR="007D3C7C" w:rsidRPr="0016223D">
        <w:rPr>
          <w:vertAlign w:val="subscript"/>
          <w:lang w:val="en-US"/>
        </w:rPr>
        <w:t>max</w:t>
      </w:r>
      <w:proofErr w:type="spellEnd"/>
      <w:r w:rsidR="007D3C7C" w:rsidRPr="0016223D">
        <w:rPr>
          <w:vertAlign w:val="subscript"/>
        </w:rPr>
        <w:t xml:space="preserve"> </w:t>
      </w:r>
      <w:proofErr w:type="spellStart"/>
      <w:r w:rsidR="007D3C7C" w:rsidRPr="0016223D">
        <w:t>розувастатина</w:t>
      </w:r>
      <w:proofErr w:type="spellEnd"/>
      <w:r w:rsidR="007D3C7C" w:rsidRPr="0016223D">
        <w:t xml:space="preserve">, соответственно. Поэтому одноименный прием </w:t>
      </w:r>
      <w:proofErr w:type="spellStart"/>
      <w:r w:rsidR="007D3C7C" w:rsidRPr="0016223D">
        <w:t>розувастатина</w:t>
      </w:r>
      <w:proofErr w:type="spellEnd"/>
      <w:r w:rsidR="007D3C7C" w:rsidRPr="0016223D">
        <w:t xml:space="preserve"> и ингибиторов протеазы ВИЧ не рекомендуется (см. раз</w:t>
      </w:r>
      <w:r w:rsidR="003F023B" w:rsidRPr="0016223D">
        <w:t xml:space="preserve">дел «Способ применения и дозы» и </w:t>
      </w:r>
      <w:r w:rsidR="007D3C7C" w:rsidRPr="0016223D">
        <w:t>таблицу</w:t>
      </w:r>
      <w:r w:rsidR="00870CD3" w:rsidRPr="0016223D">
        <w:t xml:space="preserve"> 3</w:t>
      </w:r>
      <w:r w:rsidR="007D3C7C" w:rsidRPr="0016223D">
        <w:t>).</w:t>
      </w:r>
    </w:p>
    <w:p w14:paraId="7C6A93D7" w14:textId="77777777" w:rsidR="003822B5" w:rsidRPr="0016223D" w:rsidRDefault="00C86DAE" w:rsidP="00377BB8">
      <w:pPr>
        <w:pStyle w:val="a7"/>
        <w:spacing w:line="360" w:lineRule="auto"/>
        <w:jc w:val="both"/>
      </w:pPr>
      <w:proofErr w:type="spellStart"/>
      <w:r w:rsidRPr="0016223D">
        <w:rPr>
          <w:i/>
        </w:rPr>
        <w:t>Гемфиброзил</w:t>
      </w:r>
      <w:proofErr w:type="spellEnd"/>
      <w:r w:rsidRPr="0016223D">
        <w:rPr>
          <w:i/>
        </w:rPr>
        <w:t xml:space="preserve"> и другие </w:t>
      </w:r>
      <w:proofErr w:type="spellStart"/>
      <w:r w:rsidRPr="0016223D">
        <w:rPr>
          <w:i/>
        </w:rPr>
        <w:t>гиполипидемические</w:t>
      </w:r>
      <w:proofErr w:type="spellEnd"/>
      <w:r w:rsidRPr="0016223D">
        <w:rPr>
          <w:i/>
        </w:rPr>
        <w:t xml:space="preserve"> средства: </w:t>
      </w:r>
      <w:r w:rsidRPr="0016223D">
        <w:t xml:space="preserve">совместное применение </w:t>
      </w:r>
      <w:proofErr w:type="spellStart"/>
      <w:r w:rsidRPr="0016223D">
        <w:t>розувастатина</w:t>
      </w:r>
      <w:proofErr w:type="spellEnd"/>
      <w:r w:rsidRPr="0016223D">
        <w:t xml:space="preserve"> и </w:t>
      </w:r>
      <w:proofErr w:type="spellStart"/>
      <w:r w:rsidRPr="0016223D">
        <w:t>гемфиброзила</w:t>
      </w:r>
      <w:proofErr w:type="spellEnd"/>
      <w:r w:rsidRPr="0016223D">
        <w:t xml:space="preserve"> приводит к увеличению в 2 раза </w:t>
      </w:r>
      <w:r w:rsidRPr="002B2BD2">
        <w:t xml:space="preserve">максимальной концентрации </w:t>
      </w:r>
      <w:proofErr w:type="spellStart"/>
      <w:r w:rsidRPr="002B2BD2">
        <w:t>розувастатина</w:t>
      </w:r>
      <w:proofErr w:type="spellEnd"/>
      <w:r w:rsidRPr="002B2BD2">
        <w:t xml:space="preserve"> в плазме крови (</w:t>
      </w:r>
      <w:proofErr w:type="spellStart"/>
      <w:r w:rsidRPr="002B2BD2">
        <w:rPr>
          <w:lang w:val="en-US"/>
        </w:rPr>
        <w:t>C</w:t>
      </w:r>
      <w:r w:rsidRPr="002B2BD2">
        <w:rPr>
          <w:vertAlign w:val="subscript"/>
          <w:lang w:val="en-US"/>
        </w:rPr>
        <w:t>max</w:t>
      </w:r>
      <w:proofErr w:type="spellEnd"/>
      <w:r w:rsidRPr="005D37CE">
        <w:t>)</w:t>
      </w:r>
      <w:r w:rsidRPr="0016223D">
        <w:t xml:space="preserve"> и </w:t>
      </w:r>
      <w:r w:rsidRPr="0016223D">
        <w:rPr>
          <w:lang w:val="en-US"/>
        </w:rPr>
        <w:t>AUC</w:t>
      </w:r>
      <w:r w:rsidRPr="0016223D">
        <w:t xml:space="preserve"> </w:t>
      </w:r>
      <w:proofErr w:type="spellStart"/>
      <w:r w:rsidRPr="0016223D">
        <w:t>розувастатина</w:t>
      </w:r>
      <w:proofErr w:type="spellEnd"/>
      <w:r w:rsidRPr="0016223D">
        <w:t xml:space="preserve"> (см. раздел «Особые указания»). Основываясь на данных по специфическому взаимодействию, не ожидается </w:t>
      </w:r>
      <w:proofErr w:type="spellStart"/>
      <w:r w:rsidRPr="0016223D">
        <w:t>фармакокинетически</w:t>
      </w:r>
      <w:proofErr w:type="spellEnd"/>
      <w:r w:rsidRPr="0016223D">
        <w:t xml:space="preserve"> значимого взаимодействия с </w:t>
      </w:r>
      <w:proofErr w:type="spellStart"/>
      <w:r w:rsidRPr="0016223D">
        <w:t>фенофибратом</w:t>
      </w:r>
      <w:proofErr w:type="spellEnd"/>
      <w:r w:rsidRPr="0016223D">
        <w:t xml:space="preserve">, возможно фармакодинамическое взаимодействие. </w:t>
      </w:r>
      <w:proofErr w:type="spellStart"/>
      <w:r w:rsidRPr="0016223D">
        <w:t>Гемфиброзил</w:t>
      </w:r>
      <w:proofErr w:type="spellEnd"/>
      <w:r w:rsidRPr="0016223D">
        <w:t xml:space="preserve">, </w:t>
      </w:r>
      <w:proofErr w:type="spellStart"/>
      <w:r w:rsidRPr="0016223D">
        <w:t>фенофибрат</w:t>
      </w:r>
      <w:proofErr w:type="spellEnd"/>
      <w:r w:rsidRPr="0016223D">
        <w:t xml:space="preserve">, другие </w:t>
      </w:r>
      <w:proofErr w:type="spellStart"/>
      <w:r w:rsidRPr="0016223D">
        <w:t>фибраты</w:t>
      </w:r>
      <w:proofErr w:type="spellEnd"/>
      <w:r w:rsidRPr="0016223D">
        <w:t xml:space="preserve"> и </w:t>
      </w:r>
      <w:proofErr w:type="spellStart"/>
      <w:r w:rsidRPr="0016223D">
        <w:t>липидснижающие</w:t>
      </w:r>
      <w:proofErr w:type="spellEnd"/>
      <w:r w:rsidRPr="0016223D">
        <w:t xml:space="preserve"> дозы никотиновой кислоты (более</w:t>
      </w:r>
      <w:r w:rsidR="001B464D" w:rsidRPr="0016223D">
        <w:t xml:space="preserve"> </w:t>
      </w:r>
      <w:r w:rsidRPr="0016223D">
        <w:t>1 г/сутки) увеличивали риск возникновения миопатии при одновременном применении с ингибиторами ГМГ-</w:t>
      </w:r>
      <w:proofErr w:type="spellStart"/>
      <w:r w:rsidRPr="0016223D">
        <w:t>КоА</w:t>
      </w:r>
      <w:proofErr w:type="spellEnd"/>
      <w:r w:rsidRPr="0016223D">
        <w:t>-</w:t>
      </w:r>
      <w:proofErr w:type="spellStart"/>
      <w:r w:rsidRPr="0016223D">
        <w:t>редуктазы</w:t>
      </w:r>
      <w:proofErr w:type="spellEnd"/>
      <w:r w:rsidRPr="0016223D">
        <w:t xml:space="preserve">, возможно в связи с тем, что они могут вызывать миопатию при применении в </w:t>
      </w:r>
      <w:proofErr w:type="spellStart"/>
      <w:r w:rsidRPr="0016223D">
        <w:t>монотерапии</w:t>
      </w:r>
      <w:proofErr w:type="spellEnd"/>
      <w:r w:rsidRPr="0016223D">
        <w:t xml:space="preserve"> (см. раздел «Особые указания»).</w:t>
      </w:r>
      <w:r w:rsidR="001B464D" w:rsidRPr="0016223D">
        <w:t xml:space="preserve"> При одновременном приеме препарата с </w:t>
      </w:r>
      <w:proofErr w:type="spellStart"/>
      <w:r w:rsidR="001B464D" w:rsidRPr="0016223D">
        <w:t>гемфиброзилом</w:t>
      </w:r>
      <w:proofErr w:type="spellEnd"/>
      <w:r w:rsidR="001B464D" w:rsidRPr="0016223D">
        <w:t xml:space="preserve">, </w:t>
      </w:r>
      <w:proofErr w:type="spellStart"/>
      <w:r w:rsidR="001B464D" w:rsidRPr="0016223D">
        <w:lastRenderedPageBreak/>
        <w:t>фибратами</w:t>
      </w:r>
      <w:proofErr w:type="spellEnd"/>
      <w:r w:rsidR="001B464D" w:rsidRPr="0016223D">
        <w:t xml:space="preserve">, никотиновой кислотой в </w:t>
      </w:r>
      <w:proofErr w:type="spellStart"/>
      <w:r w:rsidR="001B464D" w:rsidRPr="0016223D">
        <w:t>липидснижающих</w:t>
      </w:r>
      <w:proofErr w:type="spellEnd"/>
      <w:r w:rsidR="001B464D" w:rsidRPr="0016223D">
        <w:t xml:space="preserve"> дозах (более 1 г/сутки) пациентам рекомендуется начальная доза 5 мг препарата РОЗУВАСТАТИН, прием в дозе 40 мг противопоказан при совместном назначении с </w:t>
      </w:r>
      <w:proofErr w:type="spellStart"/>
      <w:r w:rsidR="001B464D" w:rsidRPr="0016223D">
        <w:t>фибратами</w:t>
      </w:r>
      <w:proofErr w:type="spellEnd"/>
      <w:r w:rsidR="001B464D" w:rsidRPr="0016223D">
        <w:t xml:space="preserve"> </w:t>
      </w:r>
      <w:r w:rsidR="00F705B9" w:rsidRPr="0016223D">
        <w:t>(см. разделы «Противопоказания» и</w:t>
      </w:r>
      <w:r w:rsidR="001B464D" w:rsidRPr="0016223D">
        <w:t xml:space="preserve"> «Особые указания»).</w:t>
      </w:r>
    </w:p>
    <w:p w14:paraId="1FB69139" w14:textId="2102C494" w:rsidR="001B464D" w:rsidRPr="0016223D" w:rsidRDefault="00350AEB" w:rsidP="00377BB8">
      <w:pPr>
        <w:pStyle w:val="a7"/>
        <w:spacing w:line="360" w:lineRule="auto"/>
        <w:jc w:val="both"/>
      </w:pPr>
      <w:proofErr w:type="spellStart"/>
      <w:r w:rsidRPr="0016223D">
        <w:rPr>
          <w:i/>
        </w:rPr>
        <w:t>Эзетимиб</w:t>
      </w:r>
      <w:proofErr w:type="spellEnd"/>
      <w:r w:rsidRPr="0016223D">
        <w:rPr>
          <w:i/>
        </w:rPr>
        <w:t>:</w:t>
      </w:r>
      <w:r w:rsidR="00455A40" w:rsidRPr="0016223D">
        <w:rPr>
          <w:i/>
        </w:rPr>
        <w:t xml:space="preserve"> </w:t>
      </w:r>
      <w:r w:rsidRPr="0016223D">
        <w:t xml:space="preserve">одновременное применение </w:t>
      </w:r>
      <w:proofErr w:type="spellStart"/>
      <w:r w:rsidRPr="0016223D">
        <w:t>розувастатина</w:t>
      </w:r>
      <w:proofErr w:type="spellEnd"/>
      <w:r w:rsidRPr="0016223D">
        <w:t xml:space="preserve"> в дозе 10 мг и </w:t>
      </w:r>
      <w:proofErr w:type="spellStart"/>
      <w:r w:rsidRPr="0016223D">
        <w:t>эзетимиба</w:t>
      </w:r>
      <w:proofErr w:type="spellEnd"/>
      <w:r w:rsidRPr="0016223D">
        <w:t xml:space="preserve"> в дозе 10 мг сопровождалось увеличением </w:t>
      </w:r>
      <w:r w:rsidRPr="0016223D">
        <w:rPr>
          <w:lang w:val="en-US"/>
        </w:rPr>
        <w:t>AUC</w:t>
      </w:r>
      <w:r w:rsidRPr="0016223D">
        <w:t xml:space="preserve"> </w:t>
      </w:r>
      <w:proofErr w:type="spellStart"/>
      <w:r w:rsidR="00D10C4E" w:rsidRPr="0016223D">
        <w:t>розувастатина</w:t>
      </w:r>
      <w:proofErr w:type="spellEnd"/>
      <w:r w:rsidR="00D10C4E" w:rsidRPr="0016223D">
        <w:t xml:space="preserve"> у пациентов с </w:t>
      </w:r>
      <w:proofErr w:type="spellStart"/>
      <w:r w:rsidR="00D10C4E" w:rsidRPr="0016223D">
        <w:t>гиперхолестеринемией</w:t>
      </w:r>
      <w:proofErr w:type="spellEnd"/>
      <w:r w:rsidR="00D10C4E" w:rsidRPr="0016223D">
        <w:t xml:space="preserve"> (см. таблицу </w:t>
      </w:r>
      <w:r w:rsidR="00870CD3" w:rsidRPr="0016223D">
        <w:t>3</w:t>
      </w:r>
      <w:r w:rsidR="00D10C4E" w:rsidRPr="0016223D">
        <w:t xml:space="preserve">). Нельзя исключить увеличение риска возникновения побочных эффектов из-за фармакодинамического взаимодействия между </w:t>
      </w:r>
      <w:proofErr w:type="spellStart"/>
      <w:r w:rsidR="00D10C4E" w:rsidRPr="0016223D">
        <w:t>розувастатином</w:t>
      </w:r>
      <w:proofErr w:type="spellEnd"/>
      <w:r w:rsidR="00D10C4E" w:rsidRPr="0016223D">
        <w:t xml:space="preserve"> и </w:t>
      </w:r>
      <w:proofErr w:type="spellStart"/>
      <w:r w:rsidR="00D10C4E" w:rsidRPr="0016223D">
        <w:t>эзетимибом</w:t>
      </w:r>
      <w:proofErr w:type="spellEnd"/>
      <w:r w:rsidR="00D10C4E" w:rsidRPr="0016223D">
        <w:t>.</w:t>
      </w:r>
    </w:p>
    <w:p w14:paraId="39EE03C3" w14:textId="77777777" w:rsidR="000A17DD" w:rsidRPr="0016223D" w:rsidRDefault="000A17DD" w:rsidP="00377BB8">
      <w:pPr>
        <w:pStyle w:val="a7"/>
        <w:spacing w:line="360" w:lineRule="auto"/>
        <w:jc w:val="both"/>
      </w:pPr>
      <w:r w:rsidRPr="0016223D">
        <w:rPr>
          <w:i/>
        </w:rPr>
        <w:t>Антациды:</w:t>
      </w:r>
      <w:r w:rsidRPr="0016223D">
        <w:t xml:space="preserve"> одновременное применение </w:t>
      </w:r>
      <w:proofErr w:type="spellStart"/>
      <w:r w:rsidRPr="0016223D">
        <w:t>розувастатина</w:t>
      </w:r>
      <w:proofErr w:type="spellEnd"/>
      <w:r w:rsidRPr="0016223D">
        <w:t xml:space="preserve"> и суспензий антацидов, содержащих магния и алюминия гидроксид, приводит к снижению плазменной концентрации </w:t>
      </w:r>
      <w:proofErr w:type="spellStart"/>
      <w:r w:rsidRPr="0016223D">
        <w:t>розувастатина</w:t>
      </w:r>
      <w:proofErr w:type="spellEnd"/>
      <w:r w:rsidRPr="0016223D">
        <w:t xml:space="preserve"> примерно на 50</w:t>
      </w:r>
      <w:r w:rsidR="00BA68DF" w:rsidRPr="0016223D">
        <w:t xml:space="preserve"> </w:t>
      </w:r>
      <w:r w:rsidR="00F5009E" w:rsidRPr="0016223D">
        <w:t>%</w:t>
      </w:r>
      <w:r w:rsidRPr="0016223D">
        <w:t xml:space="preserve">. Данный эффект выражен слабее, если антациды применяются через 2 часа после приема </w:t>
      </w:r>
      <w:proofErr w:type="spellStart"/>
      <w:r w:rsidRPr="0016223D">
        <w:t>розувастатина</w:t>
      </w:r>
      <w:proofErr w:type="spellEnd"/>
      <w:r w:rsidRPr="0016223D">
        <w:t>. Клиническое значение подобного взаимодействия не изучалось.</w:t>
      </w:r>
    </w:p>
    <w:p w14:paraId="7B131153" w14:textId="77777777" w:rsidR="000A17DD" w:rsidRPr="0016223D" w:rsidRDefault="000A17DD" w:rsidP="00377BB8">
      <w:pPr>
        <w:pStyle w:val="a7"/>
        <w:spacing w:line="360" w:lineRule="auto"/>
        <w:jc w:val="both"/>
      </w:pPr>
      <w:r w:rsidRPr="0016223D">
        <w:rPr>
          <w:i/>
        </w:rPr>
        <w:t xml:space="preserve">Эритромицин: </w:t>
      </w:r>
      <w:r w:rsidRPr="0016223D">
        <w:t xml:space="preserve">одновременное применение </w:t>
      </w:r>
      <w:proofErr w:type="spellStart"/>
      <w:r w:rsidRPr="0016223D">
        <w:t>розувастатина</w:t>
      </w:r>
      <w:proofErr w:type="spellEnd"/>
      <w:r w:rsidRPr="0016223D">
        <w:t xml:space="preserve"> и эритромицина приводит к уменьшению </w:t>
      </w:r>
      <w:r w:rsidRPr="0016223D">
        <w:rPr>
          <w:lang w:val="en-US"/>
        </w:rPr>
        <w:t>AUC</w:t>
      </w:r>
      <w:r w:rsidRPr="0016223D">
        <w:t xml:space="preserve"> </w:t>
      </w:r>
      <w:proofErr w:type="spellStart"/>
      <w:r w:rsidRPr="0016223D">
        <w:t>розувастатина</w:t>
      </w:r>
      <w:proofErr w:type="spellEnd"/>
      <w:r w:rsidRPr="0016223D">
        <w:t xml:space="preserve"> на 20</w:t>
      </w:r>
      <w:r w:rsidR="00BA68DF" w:rsidRPr="0016223D">
        <w:t xml:space="preserve"> </w:t>
      </w:r>
      <w:r w:rsidR="00F5009E" w:rsidRPr="0016223D">
        <w:t>%</w:t>
      </w:r>
      <w:r w:rsidRPr="0016223D">
        <w:t xml:space="preserve"> и </w:t>
      </w:r>
      <w:proofErr w:type="spellStart"/>
      <w:r w:rsidRPr="0016223D">
        <w:rPr>
          <w:lang w:val="en-US"/>
        </w:rPr>
        <w:t>C</w:t>
      </w:r>
      <w:r w:rsidRPr="0016223D">
        <w:rPr>
          <w:vertAlign w:val="subscript"/>
          <w:lang w:val="en-US"/>
        </w:rPr>
        <w:t>max</w:t>
      </w:r>
      <w:proofErr w:type="spellEnd"/>
      <w:r w:rsidR="00455A40" w:rsidRPr="0016223D">
        <w:rPr>
          <w:vertAlign w:val="subscript"/>
        </w:rPr>
        <w:t xml:space="preserve"> </w:t>
      </w:r>
      <w:proofErr w:type="spellStart"/>
      <w:r w:rsidRPr="0016223D">
        <w:t>розувастатина</w:t>
      </w:r>
      <w:proofErr w:type="spellEnd"/>
      <w:r w:rsidRPr="0016223D">
        <w:t xml:space="preserve"> на 30</w:t>
      </w:r>
      <w:r w:rsidR="00A5639E" w:rsidRPr="0016223D">
        <w:t xml:space="preserve"> </w:t>
      </w:r>
      <w:r w:rsidR="00F5009E" w:rsidRPr="0016223D">
        <w:t>%</w:t>
      </w:r>
      <w:r w:rsidRPr="0016223D">
        <w:t>. Подобное в</w:t>
      </w:r>
      <w:r w:rsidR="00206134" w:rsidRPr="0016223D">
        <w:t>заимодействие может возникать в результате</w:t>
      </w:r>
      <w:r w:rsidR="00A5639E" w:rsidRPr="0016223D">
        <w:t xml:space="preserve"> усиления моторики кишечника, вы</w:t>
      </w:r>
      <w:r w:rsidR="00206134" w:rsidRPr="0016223D">
        <w:t>зываемого приемом эритромицина.</w:t>
      </w:r>
    </w:p>
    <w:p w14:paraId="258C93EA" w14:textId="023C17A5" w:rsidR="0073394A" w:rsidRPr="0016223D" w:rsidRDefault="00206134" w:rsidP="00377BB8">
      <w:pPr>
        <w:pStyle w:val="a7"/>
        <w:spacing w:line="360" w:lineRule="auto"/>
        <w:jc w:val="both"/>
      </w:pPr>
      <w:r w:rsidRPr="0016223D">
        <w:rPr>
          <w:i/>
        </w:rPr>
        <w:t xml:space="preserve">Изоферменты </w:t>
      </w:r>
      <w:proofErr w:type="spellStart"/>
      <w:r w:rsidRPr="0016223D">
        <w:rPr>
          <w:i/>
        </w:rPr>
        <w:t>цитохрома</w:t>
      </w:r>
      <w:proofErr w:type="spellEnd"/>
      <w:r w:rsidRPr="0016223D">
        <w:rPr>
          <w:i/>
        </w:rPr>
        <w:t xml:space="preserve"> Р450:</w:t>
      </w:r>
      <w:r w:rsidRPr="0016223D">
        <w:t xml:space="preserve"> результаты исследований </w:t>
      </w:r>
      <w:r w:rsidRPr="0016223D">
        <w:rPr>
          <w:i/>
          <w:lang w:val="en-US"/>
        </w:rPr>
        <w:t>in</w:t>
      </w:r>
      <w:r w:rsidRPr="0016223D">
        <w:rPr>
          <w:i/>
        </w:rPr>
        <w:t xml:space="preserve"> </w:t>
      </w:r>
      <w:r w:rsidRPr="0016223D">
        <w:rPr>
          <w:i/>
          <w:lang w:val="en-US"/>
        </w:rPr>
        <w:t>vivo</w:t>
      </w:r>
      <w:r w:rsidRPr="0016223D">
        <w:rPr>
          <w:i/>
        </w:rPr>
        <w:t xml:space="preserve"> </w:t>
      </w:r>
      <w:r w:rsidRPr="0016223D">
        <w:t>и</w:t>
      </w:r>
      <w:r w:rsidRPr="0016223D">
        <w:rPr>
          <w:i/>
        </w:rPr>
        <w:t xml:space="preserve"> </w:t>
      </w:r>
      <w:r w:rsidRPr="0016223D">
        <w:rPr>
          <w:i/>
          <w:lang w:val="en-US"/>
        </w:rPr>
        <w:t>in</w:t>
      </w:r>
      <w:r w:rsidRPr="0016223D">
        <w:rPr>
          <w:i/>
        </w:rPr>
        <w:t xml:space="preserve"> </w:t>
      </w:r>
      <w:proofErr w:type="spellStart"/>
      <w:r w:rsidRPr="0016223D">
        <w:rPr>
          <w:i/>
          <w:lang w:val="en-US"/>
        </w:rPr>
        <w:t>vitr</w:t>
      </w:r>
      <w:proofErr w:type="spellEnd"/>
      <w:proofErr w:type="gramStart"/>
      <w:r w:rsidRPr="0016223D">
        <w:rPr>
          <w:i/>
        </w:rPr>
        <w:t>о</w:t>
      </w:r>
      <w:proofErr w:type="gramEnd"/>
      <w:r w:rsidRPr="0016223D">
        <w:rPr>
          <w:i/>
        </w:rPr>
        <w:t xml:space="preserve"> </w:t>
      </w:r>
      <w:r w:rsidRPr="0016223D">
        <w:t xml:space="preserve">показали, что </w:t>
      </w:r>
      <w:proofErr w:type="spellStart"/>
      <w:r w:rsidRPr="0016223D">
        <w:t>розувастатин</w:t>
      </w:r>
      <w:proofErr w:type="spellEnd"/>
      <w:r w:rsidRPr="0016223D">
        <w:t xml:space="preserve"> не является ни ингибитором, ни индуктором изоферментов </w:t>
      </w:r>
      <w:proofErr w:type="spellStart"/>
      <w:r w:rsidRPr="0016223D">
        <w:t>цитохрома</w:t>
      </w:r>
      <w:proofErr w:type="spellEnd"/>
      <w:r w:rsidRPr="0016223D">
        <w:t xml:space="preserve"> Р450. Кроме того, </w:t>
      </w:r>
      <w:proofErr w:type="spellStart"/>
      <w:r w:rsidRPr="0016223D">
        <w:t>розувастатин</w:t>
      </w:r>
      <w:proofErr w:type="spellEnd"/>
      <w:r w:rsidRPr="0016223D">
        <w:t xml:space="preserve"> является слабым субстратом для этих изоферментов. Поэтому не ожидается взаимодействия </w:t>
      </w:r>
      <w:proofErr w:type="spellStart"/>
      <w:r w:rsidRPr="0016223D">
        <w:t>розувастатина</w:t>
      </w:r>
      <w:proofErr w:type="spellEnd"/>
      <w:r w:rsidRPr="0016223D">
        <w:t xml:space="preserve"> с другими лекарственными средствами на уровне метаболизма с участием </w:t>
      </w:r>
      <w:proofErr w:type="spellStart"/>
      <w:r w:rsidRPr="0016223D">
        <w:t>цитохрома</w:t>
      </w:r>
      <w:proofErr w:type="spellEnd"/>
      <w:r w:rsidRPr="0016223D">
        <w:t xml:space="preserve"> Р450. </w:t>
      </w:r>
      <w:r w:rsidR="00A054DD" w:rsidRPr="0016223D">
        <w:t xml:space="preserve">Не было отмечено клинически значимого взаимодействия </w:t>
      </w:r>
      <w:proofErr w:type="spellStart"/>
      <w:r w:rsidR="00A054DD" w:rsidRPr="0016223D">
        <w:t>розувастатина</w:t>
      </w:r>
      <w:proofErr w:type="spellEnd"/>
      <w:r w:rsidR="00A054DD" w:rsidRPr="0016223D">
        <w:t xml:space="preserve"> с </w:t>
      </w:r>
      <w:proofErr w:type="spellStart"/>
      <w:r w:rsidR="00A054DD" w:rsidRPr="0016223D">
        <w:t>флуконазолом</w:t>
      </w:r>
      <w:proofErr w:type="spellEnd"/>
      <w:r w:rsidR="00A054DD" w:rsidRPr="0016223D">
        <w:t xml:space="preserve"> (ингибитором изоферментов </w:t>
      </w:r>
      <w:r w:rsidR="0073394A" w:rsidRPr="0016223D">
        <w:rPr>
          <w:lang w:val="en-US"/>
        </w:rPr>
        <w:t>CYP</w:t>
      </w:r>
      <w:r w:rsidR="0073394A" w:rsidRPr="0016223D">
        <w:t>2</w:t>
      </w:r>
      <w:r w:rsidR="0073394A" w:rsidRPr="0016223D">
        <w:rPr>
          <w:lang w:val="en-US"/>
        </w:rPr>
        <w:t>C</w:t>
      </w:r>
      <w:r w:rsidR="0073394A" w:rsidRPr="0016223D">
        <w:t xml:space="preserve">9 и </w:t>
      </w:r>
      <w:r w:rsidR="0073394A" w:rsidRPr="0016223D">
        <w:rPr>
          <w:lang w:val="en-US"/>
        </w:rPr>
        <w:t>CYP</w:t>
      </w:r>
      <w:r w:rsidR="0073394A" w:rsidRPr="0016223D">
        <w:t>3</w:t>
      </w:r>
      <w:r w:rsidR="0073394A" w:rsidRPr="0016223D">
        <w:rPr>
          <w:lang w:val="en-US"/>
        </w:rPr>
        <w:t>A</w:t>
      </w:r>
      <w:r w:rsidR="0073394A" w:rsidRPr="0016223D">
        <w:t xml:space="preserve">4) и </w:t>
      </w:r>
      <w:proofErr w:type="spellStart"/>
      <w:r w:rsidR="0073394A" w:rsidRPr="0016223D">
        <w:t>кетоконазолом</w:t>
      </w:r>
      <w:proofErr w:type="spellEnd"/>
      <w:r w:rsidR="0073394A" w:rsidRPr="0016223D">
        <w:t xml:space="preserve"> (ингибитором изоферментов </w:t>
      </w:r>
      <w:r w:rsidR="0073394A" w:rsidRPr="0016223D">
        <w:rPr>
          <w:lang w:val="en-US"/>
        </w:rPr>
        <w:t>CYP</w:t>
      </w:r>
      <w:r w:rsidR="0073394A" w:rsidRPr="0016223D">
        <w:t>2</w:t>
      </w:r>
      <w:r w:rsidR="0073394A" w:rsidRPr="0016223D">
        <w:rPr>
          <w:lang w:val="en-US"/>
        </w:rPr>
        <w:t>A</w:t>
      </w:r>
      <w:r w:rsidR="0073394A" w:rsidRPr="0016223D">
        <w:t xml:space="preserve">6 и </w:t>
      </w:r>
      <w:r w:rsidR="0073394A" w:rsidRPr="0016223D">
        <w:rPr>
          <w:lang w:val="en-US"/>
        </w:rPr>
        <w:t>CYP</w:t>
      </w:r>
      <w:r w:rsidR="0073394A" w:rsidRPr="0016223D">
        <w:t>3</w:t>
      </w:r>
      <w:r w:rsidR="0073394A" w:rsidRPr="0016223D">
        <w:rPr>
          <w:lang w:val="en-US"/>
        </w:rPr>
        <w:t>A</w:t>
      </w:r>
      <w:r w:rsidR="0073394A" w:rsidRPr="0016223D">
        <w:t>4).</w:t>
      </w:r>
    </w:p>
    <w:p w14:paraId="1D134E1A" w14:textId="77777777" w:rsidR="000C5AD7" w:rsidRPr="0016223D" w:rsidRDefault="000C5AD7" w:rsidP="00377BB8">
      <w:pPr>
        <w:pStyle w:val="a7"/>
        <w:spacing w:line="360" w:lineRule="auto"/>
        <w:jc w:val="both"/>
      </w:pPr>
      <w:proofErr w:type="spellStart"/>
      <w:r w:rsidRPr="0016223D">
        <w:rPr>
          <w:i/>
        </w:rPr>
        <w:lastRenderedPageBreak/>
        <w:t>Фузидовая</w:t>
      </w:r>
      <w:proofErr w:type="spellEnd"/>
      <w:r w:rsidRPr="0016223D">
        <w:rPr>
          <w:i/>
        </w:rPr>
        <w:t xml:space="preserve"> кислота:</w:t>
      </w:r>
      <w:r w:rsidRPr="0016223D">
        <w:t xml:space="preserve"> исследований по изучению взаимодействия </w:t>
      </w:r>
      <w:proofErr w:type="spellStart"/>
      <w:r w:rsidRPr="0016223D">
        <w:t>розувастатина</w:t>
      </w:r>
      <w:proofErr w:type="spellEnd"/>
      <w:r w:rsidRPr="0016223D">
        <w:t xml:space="preserve"> и </w:t>
      </w:r>
      <w:proofErr w:type="spellStart"/>
      <w:r w:rsidRPr="0016223D">
        <w:t>фузидовой</w:t>
      </w:r>
      <w:proofErr w:type="spellEnd"/>
      <w:r w:rsidRPr="0016223D">
        <w:t xml:space="preserve"> кислоты не проводилось; как и при применении других </w:t>
      </w:r>
      <w:proofErr w:type="spellStart"/>
      <w:r w:rsidRPr="0016223D">
        <w:t>статинов</w:t>
      </w:r>
      <w:proofErr w:type="spellEnd"/>
      <w:r w:rsidRPr="0016223D">
        <w:t xml:space="preserve">, были получены </w:t>
      </w:r>
      <w:proofErr w:type="spellStart"/>
      <w:r w:rsidRPr="0016223D">
        <w:t>постмаркетинговые</w:t>
      </w:r>
      <w:proofErr w:type="spellEnd"/>
      <w:r w:rsidRPr="0016223D">
        <w:t xml:space="preserve"> сообщения о случаях </w:t>
      </w:r>
      <w:proofErr w:type="spellStart"/>
      <w:r w:rsidRPr="0016223D">
        <w:t>рабдомиолиза</w:t>
      </w:r>
      <w:proofErr w:type="spellEnd"/>
      <w:r w:rsidRPr="0016223D">
        <w:t xml:space="preserve"> при одновременном применении </w:t>
      </w:r>
      <w:proofErr w:type="spellStart"/>
      <w:r w:rsidRPr="0016223D">
        <w:t>розувастатина</w:t>
      </w:r>
      <w:proofErr w:type="spellEnd"/>
      <w:r w:rsidRPr="0016223D">
        <w:t xml:space="preserve"> и </w:t>
      </w:r>
      <w:proofErr w:type="spellStart"/>
      <w:r w:rsidRPr="0016223D">
        <w:t>фузидовой</w:t>
      </w:r>
      <w:proofErr w:type="spellEnd"/>
      <w:r w:rsidRPr="0016223D">
        <w:t xml:space="preserve"> кислоты; </w:t>
      </w:r>
      <w:r w:rsidR="004A3F74" w:rsidRPr="0016223D">
        <w:t xml:space="preserve">необходимо наблюдение пациентов и при необходимости возможно временное прекращение приема </w:t>
      </w:r>
      <w:proofErr w:type="spellStart"/>
      <w:r w:rsidR="004A3F74" w:rsidRPr="0016223D">
        <w:t>розувастатина</w:t>
      </w:r>
      <w:proofErr w:type="spellEnd"/>
      <w:r w:rsidR="004A3F74" w:rsidRPr="0016223D">
        <w:t>.</w:t>
      </w:r>
    </w:p>
    <w:p w14:paraId="08A809F9" w14:textId="4ABF3D0F" w:rsidR="004A3F74" w:rsidRPr="0016223D" w:rsidRDefault="004A3F74" w:rsidP="00377BB8">
      <w:pPr>
        <w:pStyle w:val="a7"/>
        <w:spacing w:line="360" w:lineRule="auto"/>
        <w:jc w:val="both"/>
        <w:rPr>
          <w:b/>
          <w:i/>
        </w:rPr>
      </w:pPr>
      <w:r w:rsidRPr="0016223D">
        <w:rPr>
          <w:b/>
          <w:i/>
        </w:rPr>
        <w:t xml:space="preserve">Взаимодействие с лекарственными средствами, которое требует коррекции дозы </w:t>
      </w:r>
      <w:proofErr w:type="spellStart"/>
      <w:r w:rsidRPr="0016223D">
        <w:rPr>
          <w:b/>
          <w:i/>
        </w:rPr>
        <w:t>розувастатина</w:t>
      </w:r>
      <w:proofErr w:type="spellEnd"/>
      <w:r w:rsidRPr="0016223D">
        <w:rPr>
          <w:b/>
          <w:i/>
        </w:rPr>
        <w:t xml:space="preserve"> (см.</w:t>
      </w:r>
      <w:r w:rsidR="00C41178" w:rsidRPr="0016223D">
        <w:rPr>
          <w:b/>
          <w:i/>
        </w:rPr>
        <w:t xml:space="preserve"> таблицу </w:t>
      </w:r>
      <w:r w:rsidR="00870CD3" w:rsidRPr="0016223D">
        <w:rPr>
          <w:b/>
          <w:i/>
        </w:rPr>
        <w:t>3</w:t>
      </w:r>
      <w:r w:rsidR="00C41178" w:rsidRPr="0016223D">
        <w:rPr>
          <w:b/>
          <w:i/>
        </w:rPr>
        <w:t>)</w:t>
      </w:r>
    </w:p>
    <w:p w14:paraId="319356B9" w14:textId="77777777" w:rsidR="004A3F74" w:rsidRPr="0016223D" w:rsidRDefault="004A3F74" w:rsidP="00377BB8">
      <w:pPr>
        <w:pStyle w:val="a7"/>
        <w:spacing w:line="360" w:lineRule="auto"/>
        <w:jc w:val="both"/>
      </w:pPr>
      <w:r w:rsidRPr="0016223D">
        <w:t xml:space="preserve">Дозу препарата РОЗУВАСТАТИН следует корректировать при необходимости его совместного применения с лекарственными средствами, увеличивающими </w:t>
      </w:r>
      <w:r w:rsidRPr="0016223D">
        <w:rPr>
          <w:lang w:val="en-US"/>
        </w:rPr>
        <w:t>AUC</w:t>
      </w:r>
      <w:r w:rsidRPr="0016223D">
        <w:t xml:space="preserve"> (экспозицию) </w:t>
      </w:r>
      <w:proofErr w:type="spellStart"/>
      <w:r w:rsidRPr="0016223D">
        <w:t>розувастатина</w:t>
      </w:r>
      <w:proofErr w:type="spellEnd"/>
      <w:r w:rsidRPr="0016223D">
        <w:t xml:space="preserve">. Следует ознакомиться с инструкцией по применению этих препаратов перед их назначением одновременно с препаратом РОЗУВАСТАТИН. Если ожидается увеличение экспозиции в 2 раза и более, начальная доза препарата РОЗУВАСТАТИН должна составлять 5 мг один раз в сутки. Также следует корректировать максимальную суточную дозу препарата РОЗУВАСТАТИН так, чтобы ожидаемая экспозиция </w:t>
      </w:r>
      <w:proofErr w:type="spellStart"/>
      <w:r w:rsidRPr="0016223D">
        <w:t>розувастатина</w:t>
      </w:r>
      <w:proofErr w:type="spellEnd"/>
      <w:r w:rsidRPr="0016223D">
        <w:t xml:space="preserve"> не превышала </w:t>
      </w:r>
      <w:r w:rsidR="00603382" w:rsidRPr="0016223D">
        <w:t xml:space="preserve">таковую для дозы 40 мг, принимаемой без одновременного назначения лекарственных средств, взаимодействующих с </w:t>
      </w:r>
      <w:proofErr w:type="spellStart"/>
      <w:r w:rsidR="00603382" w:rsidRPr="0016223D">
        <w:t>розувастатином</w:t>
      </w:r>
      <w:proofErr w:type="spellEnd"/>
      <w:r w:rsidR="00603382" w:rsidRPr="0016223D">
        <w:t xml:space="preserve">. Например, максимальная суточная доза препарата РОЗУВАСТАТИН при одновременном применении с </w:t>
      </w:r>
      <w:proofErr w:type="spellStart"/>
      <w:r w:rsidR="00603382" w:rsidRPr="0016223D">
        <w:t>гемфиброзилом</w:t>
      </w:r>
      <w:proofErr w:type="spellEnd"/>
      <w:r w:rsidR="00603382" w:rsidRPr="0016223D">
        <w:t xml:space="preserve"> составляет 20 мг (увеличение экспозиции в 1,9 раза), с </w:t>
      </w:r>
      <w:proofErr w:type="spellStart"/>
      <w:r w:rsidR="00603382" w:rsidRPr="0016223D">
        <w:t>ритонавиром</w:t>
      </w:r>
      <w:proofErr w:type="spellEnd"/>
      <w:r w:rsidR="00603382" w:rsidRPr="0016223D">
        <w:t>/</w:t>
      </w:r>
      <w:proofErr w:type="spellStart"/>
      <w:r w:rsidR="00603382" w:rsidRPr="0016223D">
        <w:t>атазанавиром</w:t>
      </w:r>
      <w:proofErr w:type="spellEnd"/>
      <w:r w:rsidR="00603382" w:rsidRPr="0016223D">
        <w:t xml:space="preserve"> – 10 мг (увеличение экспозиции в 3,1 раза).</w:t>
      </w:r>
    </w:p>
    <w:p w14:paraId="7C72B2B2" w14:textId="77777777" w:rsidR="00603382" w:rsidRPr="0016223D" w:rsidRDefault="00603382" w:rsidP="00377BB8">
      <w:pPr>
        <w:pStyle w:val="a7"/>
        <w:spacing w:line="360" w:lineRule="auto"/>
        <w:jc w:val="both"/>
      </w:pPr>
    </w:p>
    <w:p w14:paraId="573E5F68" w14:textId="0E3AFC6C" w:rsidR="00603382" w:rsidRPr="0016223D" w:rsidRDefault="00463AB4" w:rsidP="00377BB8">
      <w:pPr>
        <w:pStyle w:val="a7"/>
        <w:spacing w:line="360" w:lineRule="auto"/>
        <w:jc w:val="both"/>
        <w:rPr>
          <w:b/>
        </w:rPr>
      </w:pPr>
      <w:r w:rsidRPr="0016223D">
        <w:rPr>
          <w:b/>
        </w:rPr>
        <w:t xml:space="preserve">Таблица </w:t>
      </w:r>
      <w:r w:rsidR="00870CD3" w:rsidRPr="0016223D">
        <w:rPr>
          <w:b/>
        </w:rPr>
        <w:t>3</w:t>
      </w:r>
      <w:r w:rsidRPr="0016223D">
        <w:rPr>
          <w:b/>
        </w:rPr>
        <w:t xml:space="preserve">. Влияние сопутствующей терапии на экспозицию </w:t>
      </w:r>
      <w:proofErr w:type="spellStart"/>
      <w:r w:rsidRPr="0016223D">
        <w:rPr>
          <w:b/>
        </w:rPr>
        <w:t>розувастатина</w:t>
      </w:r>
      <w:proofErr w:type="spellEnd"/>
      <w:r w:rsidRPr="0016223D">
        <w:rPr>
          <w:b/>
        </w:rPr>
        <w:t xml:space="preserve"> (</w:t>
      </w:r>
      <w:r w:rsidRPr="0016223D">
        <w:rPr>
          <w:b/>
          <w:lang w:val="en-US"/>
        </w:rPr>
        <w:t>AUC</w:t>
      </w:r>
      <w:r w:rsidRPr="0016223D">
        <w:rPr>
          <w:b/>
        </w:rPr>
        <w:t>, данные приведены в порядке убывания) – результаты опубликованных клинических исследований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E0D22" w:rsidRPr="0016223D" w14:paraId="00D8C436" w14:textId="77777777" w:rsidTr="00CE0D22">
        <w:tc>
          <w:tcPr>
            <w:tcW w:w="3190" w:type="dxa"/>
          </w:tcPr>
          <w:p w14:paraId="0EDF05A8" w14:textId="77777777" w:rsidR="00CE0D22" w:rsidRPr="0016223D" w:rsidRDefault="00CE0D22" w:rsidP="00CE0D22">
            <w:pPr>
              <w:pStyle w:val="a7"/>
              <w:spacing w:line="360" w:lineRule="auto"/>
              <w:jc w:val="center"/>
              <w:rPr>
                <w:b/>
              </w:rPr>
            </w:pPr>
            <w:r w:rsidRPr="0016223D">
              <w:rPr>
                <w:b/>
              </w:rPr>
              <w:t>Режим сопутствующей терапии</w:t>
            </w:r>
          </w:p>
        </w:tc>
        <w:tc>
          <w:tcPr>
            <w:tcW w:w="3190" w:type="dxa"/>
          </w:tcPr>
          <w:p w14:paraId="1CE8AE96" w14:textId="77777777" w:rsidR="00CE0D22" w:rsidRPr="0016223D" w:rsidRDefault="00CE0D22" w:rsidP="00CE0D22">
            <w:pPr>
              <w:pStyle w:val="a7"/>
              <w:spacing w:line="360" w:lineRule="auto"/>
              <w:jc w:val="center"/>
              <w:rPr>
                <w:b/>
              </w:rPr>
            </w:pPr>
            <w:r w:rsidRPr="0016223D">
              <w:rPr>
                <w:b/>
              </w:rPr>
              <w:t>Режим приема препарата РОЗУВАСТАТИН</w:t>
            </w:r>
          </w:p>
        </w:tc>
        <w:tc>
          <w:tcPr>
            <w:tcW w:w="3191" w:type="dxa"/>
          </w:tcPr>
          <w:p w14:paraId="257E7EF2" w14:textId="77777777" w:rsidR="00CE0D22" w:rsidRPr="0016223D" w:rsidRDefault="00CE0D22" w:rsidP="00CE0D22">
            <w:pPr>
              <w:pStyle w:val="a7"/>
              <w:spacing w:line="360" w:lineRule="auto"/>
              <w:jc w:val="center"/>
              <w:rPr>
                <w:b/>
              </w:rPr>
            </w:pPr>
            <w:r w:rsidRPr="0016223D">
              <w:rPr>
                <w:b/>
              </w:rPr>
              <w:t xml:space="preserve">Изменение </w:t>
            </w:r>
            <w:r w:rsidRPr="0016223D">
              <w:rPr>
                <w:b/>
                <w:lang w:val="en-US"/>
              </w:rPr>
              <w:t xml:space="preserve">AUC </w:t>
            </w:r>
            <w:proofErr w:type="spellStart"/>
            <w:r w:rsidRPr="0016223D">
              <w:rPr>
                <w:b/>
              </w:rPr>
              <w:t>розувастатина</w:t>
            </w:r>
            <w:proofErr w:type="spellEnd"/>
          </w:p>
        </w:tc>
      </w:tr>
      <w:tr w:rsidR="00CE0D22" w:rsidRPr="0016223D" w14:paraId="20DFF42E" w14:textId="77777777" w:rsidTr="00CE0D22">
        <w:tc>
          <w:tcPr>
            <w:tcW w:w="3190" w:type="dxa"/>
          </w:tcPr>
          <w:p w14:paraId="16EC0B3C" w14:textId="77777777" w:rsidR="00CE0D22" w:rsidRPr="0016223D" w:rsidRDefault="00CE0D22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Циклоспорин</w:t>
            </w:r>
            <w:proofErr w:type="spellEnd"/>
            <w:r w:rsidRPr="0016223D">
              <w:t xml:space="preserve"> 75 – 200 </w:t>
            </w:r>
            <w:r w:rsidRPr="0016223D">
              <w:lastRenderedPageBreak/>
              <w:t>мг 2 раза в сутки, 6 мес.</w:t>
            </w:r>
          </w:p>
        </w:tc>
        <w:tc>
          <w:tcPr>
            <w:tcW w:w="3190" w:type="dxa"/>
          </w:tcPr>
          <w:p w14:paraId="7877B870" w14:textId="77777777" w:rsidR="00CE0D22" w:rsidRPr="0016223D" w:rsidRDefault="00CE0D22" w:rsidP="00CE0D22">
            <w:pPr>
              <w:pStyle w:val="a7"/>
              <w:spacing w:line="360" w:lineRule="auto"/>
              <w:jc w:val="center"/>
            </w:pPr>
            <w:r w:rsidRPr="0016223D">
              <w:lastRenderedPageBreak/>
              <w:t xml:space="preserve">10 мг 1 раз в сутки, 10 </w:t>
            </w:r>
            <w:r w:rsidRPr="0016223D">
              <w:lastRenderedPageBreak/>
              <w:t>дней</w:t>
            </w:r>
          </w:p>
        </w:tc>
        <w:tc>
          <w:tcPr>
            <w:tcW w:w="3191" w:type="dxa"/>
          </w:tcPr>
          <w:p w14:paraId="23EB9C82" w14:textId="77777777" w:rsidR="00CE0D22" w:rsidRPr="0016223D" w:rsidRDefault="00CE0D22" w:rsidP="00CE0D22">
            <w:pPr>
              <w:pStyle w:val="a7"/>
              <w:spacing w:line="360" w:lineRule="auto"/>
              <w:jc w:val="center"/>
            </w:pPr>
            <w:r w:rsidRPr="0016223D">
              <w:lastRenderedPageBreak/>
              <w:t>Увеличение в 7,1 раза</w:t>
            </w:r>
          </w:p>
        </w:tc>
      </w:tr>
      <w:tr w:rsidR="00CE0D22" w:rsidRPr="0016223D" w14:paraId="6632511C" w14:textId="77777777" w:rsidTr="00CE0D22">
        <w:tc>
          <w:tcPr>
            <w:tcW w:w="3190" w:type="dxa"/>
          </w:tcPr>
          <w:p w14:paraId="4AA75117" w14:textId="77777777" w:rsidR="00CE0D22" w:rsidRPr="0016223D" w:rsidRDefault="00EC2241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lastRenderedPageBreak/>
              <w:t>Атазанавир</w:t>
            </w:r>
            <w:proofErr w:type="spellEnd"/>
            <w:r w:rsidRPr="0016223D">
              <w:t xml:space="preserve"> 300 мг/ </w:t>
            </w:r>
            <w:proofErr w:type="spellStart"/>
            <w:r w:rsidRPr="0016223D">
              <w:t>ритонавир</w:t>
            </w:r>
            <w:proofErr w:type="spellEnd"/>
            <w:r w:rsidRPr="0016223D">
              <w:t xml:space="preserve"> 100 мг 1 раз в сутки, 8 дней</w:t>
            </w:r>
          </w:p>
        </w:tc>
        <w:tc>
          <w:tcPr>
            <w:tcW w:w="3190" w:type="dxa"/>
          </w:tcPr>
          <w:p w14:paraId="0FDECB08" w14:textId="77777777" w:rsidR="00CE0D22" w:rsidRPr="0016223D" w:rsidRDefault="00EC2241" w:rsidP="00CE0D22">
            <w:pPr>
              <w:pStyle w:val="a7"/>
              <w:spacing w:line="360" w:lineRule="auto"/>
              <w:jc w:val="center"/>
            </w:pPr>
            <w:r w:rsidRPr="0016223D">
              <w:t xml:space="preserve">10 мг однократно </w:t>
            </w:r>
          </w:p>
        </w:tc>
        <w:tc>
          <w:tcPr>
            <w:tcW w:w="3191" w:type="dxa"/>
          </w:tcPr>
          <w:p w14:paraId="711FA60E" w14:textId="77777777" w:rsidR="00CE0D22" w:rsidRPr="0016223D" w:rsidRDefault="00EC2241" w:rsidP="00CE0D22">
            <w:pPr>
              <w:pStyle w:val="a7"/>
              <w:spacing w:line="360" w:lineRule="auto"/>
              <w:jc w:val="center"/>
            </w:pPr>
            <w:r w:rsidRPr="0016223D">
              <w:t>Увеличение в 3,1 раза</w:t>
            </w:r>
          </w:p>
        </w:tc>
      </w:tr>
      <w:tr w:rsidR="00CE0D22" w:rsidRPr="0016223D" w14:paraId="2E9CB318" w14:textId="77777777" w:rsidTr="00CE0D22">
        <w:tc>
          <w:tcPr>
            <w:tcW w:w="3190" w:type="dxa"/>
          </w:tcPr>
          <w:p w14:paraId="335E79E9" w14:textId="77777777" w:rsidR="00CE0D22" w:rsidRPr="0016223D" w:rsidRDefault="00EC2241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Симепревир</w:t>
            </w:r>
            <w:proofErr w:type="spellEnd"/>
            <w:r w:rsidRPr="0016223D">
              <w:t xml:space="preserve"> 150 мг 1 раз в сутки, 7 дней</w:t>
            </w:r>
          </w:p>
        </w:tc>
        <w:tc>
          <w:tcPr>
            <w:tcW w:w="3190" w:type="dxa"/>
          </w:tcPr>
          <w:p w14:paraId="4A77B836" w14:textId="77777777" w:rsidR="00CE0D22" w:rsidRPr="0016223D" w:rsidRDefault="00EC2241" w:rsidP="00CE0D22">
            <w:pPr>
              <w:pStyle w:val="a7"/>
              <w:spacing w:line="360" w:lineRule="auto"/>
              <w:jc w:val="center"/>
            </w:pPr>
            <w:r w:rsidRPr="0016223D">
              <w:t>10 мг однократно</w:t>
            </w:r>
          </w:p>
        </w:tc>
        <w:tc>
          <w:tcPr>
            <w:tcW w:w="3191" w:type="dxa"/>
          </w:tcPr>
          <w:p w14:paraId="6DE2BDEA" w14:textId="77777777" w:rsidR="00CE0D22" w:rsidRPr="0016223D" w:rsidRDefault="00EC2241" w:rsidP="00CE0D22">
            <w:pPr>
              <w:pStyle w:val="a7"/>
              <w:spacing w:line="360" w:lineRule="auto"/>
              <w:jc w:val="center"/>
            </w:pPr>
            <w:r w:rsidRPr="0016223D">
              <w:t>Увеличение в 2,8 раз</w:t>
            </w:r>
          </w:p>
        </w:tc>
      </w:tr>
      <w:tr w:rsidR="00CE0D22" w:rsidRPr="0016223D" w14:paraId="394422BB" w14:textId="77777777" w:rsidTr="00CE0D22">
        <w:tc>
          <w:tcPr>
            <w:tcW w:w="3190" w:type="dxa"/>
          </w:tcPr>
          <w:p w14:paraId="4C8F6793" w14:textId="77777777" w:rsidR="00CE0D22" w:rsidRPr="0016223D" w:rsidRDefault="00EC2241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Лопинавир</w:t>
            </w:r>
            <w:proofErr w:type="spellEnd"/>
            <w:r w:rsidRPr="0016223D">
              <w:t xml:space="preserve"> 400 мг/ </w:t>
            </w:r>
            <w:proofErr w:type="spellStart"/>
            <w:r w:rsidRPr="0016223D">
              <w:t>ритоавир</w:t>
            </w:r>
            <w:proofErr w:type="spellEnd"/>
            <w:r w:rsidRPr="0016223D">
              <w:t xml:space="preserve"> 100 мг 2 раза в сутки, 17 дней </w:t>
            </w:r>
          </w:p>
        </w:tc>
        <w:tc>
          <w:tcPr>
            <w:tcW w:w="3190" w:type="dxa"/>
          </w:tcPr>
          <w:p w14:paraId="348553A9" w14:textId="77777777" w:rsidR="00CE0D22" w:rsidRPr="0016223D" w:rsidRDefault="00EC2241" w:rsidP="00CE0D22">
            <w:pPr>
              <w:pStyle w:val="a7"/>
              <w:spacing w:line="360" w:lineRule="auto"/>
              <w:jc w:val="center"/>
            </w:pPr>
            <w:r w:rsidRPr="0016223D">
              <w:t>20 мг 1 раз в сутки, 7 дней</w:t>
            </w:r>
          </w:p>
        </w:tc>
        <w:tc>
          <w:tcPr>
            <w:tcW w:w="3191" w:type="dxa"/>
          </w:tcPr>
          <w:p w14:paraId="79E74B64" w14:textId="77777777" w:rsidR="00CE0D22" w:rsidRPr="0016223D" w:rsidRDefault="00EC2241" w:rsidP="00CE0D22">
            <w:pPr>
              <w:pStyle w:val="a7"/>
              <w:spacing w:line="360" w:lineRule="auto"/>
              <w:jc w:val="center"/>
            </w:pPr>
            <w:r w:rsidRPr="0016223D">
              <w:t>Увеличение в 2,1 раза</w:t>
            </w:r>
          </w:p>
        </w:tc>
      </w:tr>
      <w:tr w:rsidR="00CE0D22" w:rsidRPr="0016223D" w14:paraId="38062998" w14:textId="77777777" w:rsidTr="00CE0D22">
        <w:tc>
          <w:tcPr>
            <w:tcW w:w="3190" w:type="dxa"/>
          </w:tcPr>
          <w:p w14:paraId="05F52CE4" w14:textId="77777777" w:rsidR="00CE0D22" w:rsidRPr="0016223D" w:rsidRDefault="00EC2241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Клопидогрел</w:t>
            </w:r>
            <w:proofErr w:type="spellEnd"/>
            <w:r w:rsidRPr="0016223D">
              <w:t xml:space="preserve"> 300 мг (нагрузочная доза), затем 75 мг через 24 ч</w:t>
            </w:r>
          </w:p>
        </w:tc>
        <w:tc>
          <w:tcPr>
            <w:tcW w:w="3190" w:type="dxa"/>
          </w:tcPr>
          <w:p w14:paraId="29C7C8D9" w14:textId="77777777" w:rsidR="00CE0D22" w:rsidRPr="0016223D" w:rsidRDefault="00EC2241" w:rsidP="00CE0D22">
            <w:pPr>
              <w:pStyle w:val="a7"/>
              <w:spacing w:line="360" w:lineRule="auto"/>
              <w:jc w:val="center"/>
            </w:pPr>
            <w:r w:rsidRPr="0016223D">
              <w:t xml:space="preserve">20 мг однократно </w:t>
            </w:r>
          </w:p>
        </w:tc>
        <w:tc>
          <w:tcPr>
            <w:tcW w:w="3191" w:type="dxa"/>
          </w:tcPr>
          <w:p w14:paraId="7070F223" w14:textId="77777777" w:rsidR="00CE0D22" w:rsidRPr="0016223D" w:rsidRDefault="00EC2241" w:rsidP="00CE0D22">
            <w:pPr>
              <w:pStyle w:val="a7"/>
              <w:spacing w:line="360" w:lineRule="auto"/>
              <w:jc w:val="center"/>
            </w:pPr>
            <w:r w:rsidRPr="0016223D">
              <w:t>Увеличение в 2 раза</w:t>
            </w:r>
          </w:p>
        </w:tc>
      </w:tr>
      <w:tr w:rsidR="00CE0D22" w:rsidRPr="0016223D" w14:paraId="2E59D5E0" w14:textId="77777777" w:rsidTr="00CE0D22">
        <w:tc>
          <w:tcPr>
            <w:tcW w:w="3190" w:type="dxa"/>
          </w:tcPr>
          <w:p w14:paraId="5F766FE1" w14:textId="77777777" w:rsidR="00CE0D22" w:rsidRPr="0016223D" w:rsidRDefault="00C40A28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Гемфиброзил</w:t>
            </w:r>
            <w:proofErr w:type="spellEnd"/>
            <w:r w:rsidRPr="0016223D">
              <w:t xml:space="preserve"> 600 мг 2 раза в сутки, 7 дней </w:t>
            </w:r>
          </w:p>
        </w:tc>
        <w:tc>
          <w:tcPr>
            <w:tcW w:w="3190" w:type="dxa"/>
          </w:tcPr>
          <w:p w14:paraId="5DAEE566" w14:textId="77777777" w:rsidR="00CE0D22" w:rsidRPr="0016223D" w:rsidRDefault="00C40A28" w:rsidP="00CE0D22">
            <w:pPr>
              <w:pStyle w:val="a7"/>
              <w:spacing w:line="360" w:lineRule="auto"/>
              <w:jc w:val="center"/>
            </w:pPr>
            <w:r w:rsidRPr="0016223D">
              <w:t>80 мг однократно</w:t>
            </w:r>
          </w:p>
        </w:tc>
        <w:tc>
          <w:tcPr>
            <w:tcW w:w="3191" w:type="dxa"/>
          </w:tcPr>
          <w:p w14:paraId="19A37204" w14:textId="77777777" w:rsidR="00CE0D22" w:rsidRPr="0016223D" w:rsidRDefault="00C40A28" w:rsidP="00CE0D22">
            <w:pPr>
              <w:pStyle w:val="a7"/>
              <w:spacing w:line="360" w:lineRule="auto"/>
              <w:jc w:val="center"/>
            </w:pPr>
            <w:r w:rsidRPr="0016223D">
              <w:t xml:space="preserve">Увеличение в 1,9 раза </w:t>
            </w:r>
          </w:p>
        </w:tc>
      </w:tr>
      <w:tr w:rsidR="00CE0D22" w:rsidRPr="0016223D" w14:paraId="6667DC78" w14:textId="77777777" w:rsidTr="00CE0D22">
        <w:tc>
          <w:tcPr>
            <w:tcW w:w="3190" w:type="dxa"/>
          </w:tcPr>
          <w:p w14:paraId="476EC4B9" w14:textId="77777777" w:rsidR="00CE0D22" w:rsidRPr="0016223D" w:rsidRDefault="00C40A28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Элтромбопаг</w:t>
            </w:r>
            <w:proofErr w:type="spellEnd"/>
            <w:r w:rsidRPr="0016223D">
              <w:t xml:space="preserve"> 75 мг 1 раз в сутки, 10 дней </w:t>
            </w:r>
          </w:p>
        </w:tc>
        <w:tc>
          <w:tcPr>
            <w:tcW w:w="3190" w:type="dxa"/>
          </w:tcPr>
          <w:p w14:paraId="7F7DB895" w14:textId="77777777" w:rsidR="00CE0D22" w:rsidRPr="0016223D" w:rsidRDefault="00C40A28" w:rsidP="00CE0D22">
            <w:pPr>
              <w:pStyle w:val="a7"/>
              <w:spacing w:line="360" w:lineRule="auto"/>
              <w:jc w:val="center"/>
            </w:pPr>
            <w:r w:rsidRPr="0016223D">
              <w:t>10 мг однократно</w:t>
            </w:r>
          </w:p>
        </w:tc>
        <w:tc>
          <w:tcPr>
            <w:tcW w:w="3191" w:type="dxa"/>
          </w:tcPr>
          <w:p w14:paraId="151F21FE" w14:textId="77777777" w:rsidR="00CE0D22" w:rsidRPr="0016223D" w:rsidRDefault="00C40A28" w:rsidP="00CE0D22">
            <w:pPr>
              <w:pStyle w:val="a7"/>
              <w:spacing w:line="360" w:lineRule="auto"/>
              <w:jc w:val="center"/>
            </w:pPr>
            <w:r w:rsidRPr="0016223D">
              <w:t>Увеличение в 1,6 раза</w:t>
            </w:r>
          </w:p>
        </w:tc>
      </w:tr>
      <w:tr w:rsidR="00CE0D22" w:rsidRPr="0016223D" w14:paraId="060D31FB" w14:textId="77777777" w:rsidTr="00CE0D22">
        <w:tc>
          <w:tcPr>
            <w:tcW w:w="3190" w:type="dxa"/>
          </w:tcPr>
          <w:p w14:paraId="3981E792" w14:textId="77777777" w:rsidR="00CE0D22" w:rsidRPr="0016223D" w:rsidRDefault="00C40A28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Дарунавир</w:t>
            </w:r>
            <w:proofErr w:type="spellEnd"/>
            <w:r w:rsidRPr="0016223D">
              <w:t xml:space="preserve"> 600 мг/ </w:t>
            </w:r>
            <w:proofErr w:type="spellStart"/>
            <w:r w:rsidRPr="0016223D">
              <w:t>ритонавир</w:t>
            </w:r>
            <w:proofErr w:type="spellEnd"/>
            <w:r w:rsidRPr="0016223D">
              <w:t xml:space="preserve"> 100 мг 2 раза в сутки, 7 дней </w:t>
            </w:r>
          </w:p>
        </w:tc>
        <w:tc>
          <w:tcPr>
            <w:tcW w:w="3190" w:type="dxa"/>
          </w:tcPr>
          <w:p w14:paraId="479DAF2B" w14:textId="77777777" w:rsidR="00CE0D22" w:rsidRPr="0016223D" w:rsidRDefault="00C40A28" w:rsidP="00CE0D22">
            <w:pPr>
              <w:pStyle w:val="a7"/>
              <w:spacing w:line="360" w:lineRule="auto"/>
              <w:jc w:val="center"/>
            </w:pPr>
            <w:r w:rsidRPr="0016223D">
              <w:t xml:space="preserve">10 мг 1 раз в сутки, 7 дней </w:t>
            </w:r>
          </w:p>
        </w:tc>
        <w:tc>
          <w:tcPr>
            <w:tcW w:w="3191" w:type="dxa"/>
          </w:tcPr>
          <w:p w14:paraId="0755EA61" w14:textId="77777777" w:rsidR="00CE0D22" w:rsidRPr="0016223D" w:rsidRDefault="00C40A28" w:rsidP="00CE0D22">
            <w:pPr>
              <w:pStyle w:val="a7"/>
              <w:spacing w:line="360" w:lineRule="auto"/>
              <w:jc w:val="center"/>
            </w:pPr>
            <w:r w:rsidRPr="0016223D">
              <w:t xml:space="preserve">Увеличение в 1,5 раза </w:t>
            </w:r>
          </w:p>
        </w:tc>
      </w:tr>
      <w:tr w:rsidR="00CE0D22" w:rsidRPr="0016223D" w14:paraId="58F11E5F" w14:textId="77777777" w:rsidTr="00CE0D22">
        <w:tc>
          <w:tcPr>
            <w:tcW w:w="3190" w:type="dxa"/>
          </w:tcPr>
          <w:p w14:paraId="43431A23" w14:textId="77777777" w:rsidR="00CE0D22" w:rsidRPr="0016223D" w:rsidRDefault="00C40A28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Типранавир</w:t>
            </w:r>
            <w:proofErr w:type="spellEnd"/>
            <w:r w:rsidRPr="0016223D">
              <w:t xml:space="preserve"> 500 мг/ </w:t>
            </w:r>
            <w:proofErr w:type="spellStart"/>
            <w:r w:rsidRPr="0016223D">
              <w:t>ритонавир</w:t>
            </w:r>
            <w:proofErr w:type="spellEnd"/>
            <w:r w:rsidRPr="0016223D">
              <w:t xml:space="preserve"> 200 мг 2 раза в сутки, 11 дней </w:t>
            </w:r>
          </w:p>
        </w:tc>
        <w:tc>
          <w:tcPr>
            <w:tcW w:w="3190" w:type="dxa"/>
          </w:tcPr>
          <w:p w14:paraId="004E9426" w14:textId="77777777" w:rsidR="00CE0D22" w:rsidRPr="0016223D" w:rsidRDefault="00C40A28" w:rsidP="00CE0D22">
            <w:pPr>
              <w:pStyle w:val="a7"/>
              <w:spacing w:line="360" w:lineRule="auto"/>
              <w:jc w:val="center"/>
            </w:pPr>
            <w:r w:rsidRPr="0016223D">
              <w:t xml:space="preserve">10 мг однократно </w:t>
            </w:r>
          </w:p>
        </w:tc>
        <w:tc>
          <w:tcPr>
            <w:tcW w:w="3191" w:type="dxa"/>
          </w:tcPr>
          <w:p w14:paraId="61962AB4" w14:textId="77777777" w:rsidR="00CE0D22" w:rsidRPr="0016223D" w:rsidRDefault="00C40A28" w:rsidP="00CE0D22">
            <w:pPr>
              <w:pStyle w:val="a7"/>
              <w:spacing w:line="360" w:lineRule="auto"/>
              <w:jc w:val="center"/>
            </w:pPr>
            <w:r w:rsidRPr="0016223D">
              <w:t>Увеличение в 1,4 раза</w:t>
            </w:r>
          </w:p>
        </w:tc>
      </w:tr>
      <w:tr w:rsidR="00CE0D22" w:rsidRPr="0016223D" w14:paraId="2B742AD1" w14:textId="77777777" w:rsidTr="00CE0D22">
        <w:tc>
          <w:tcPr>
            <w:tcW w:w="3190" w:type="dxa"/>
          </w:tcPr>
          <w:p w14:paraId="352708B7" w14:textId="77777777" w:rsidR="00CE0D22" w:rsidRPr="0016223D" w:rsidRDefault="00C40A28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Дронедарон</w:t>
            </w:r>
            <w:proofErr w:type="spellEnd"/>
            <w:r w:rsidRPr="0016223D">
              <w:t xml:space="preserve"> 400 мг 2 раза в сутки</w:t>
            </w:r>
          </w:p>
        </w:tc>
        <w:tc>
          <w:tcPr>
            <w:tcW w:w="3190" w:type="dxa"/>
          </w:tcPr>
          <w:p w14:paraId="35862508" w14:textId="77777777" w:rsidR="00CE0D22" w:rsidRPr="0016223D" w:rsidRDefault="00C40A28" w:rsidP="00CE0D22">
            <w:pPr>
              <w:pStyle w:val="a7"/>
              <w:spacing w:line="360" w:lineRule="auto"/>
              <w:jc w:val="center"/>
            </w:pPr>
            <w:r w:rsidRPr="0016223D">
              <w:t>Нет данных</w:t>
            </w:r>
          </w:p>
        </w:tc>
        <w:tc>
          <w:tcPr>
            <w:tcW w:w="3191" w:type="dxa"/>
          </w:tcPr>
          <w:p w14:paraId="7647617F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r w:rsidRPr="0016223D">
              <w:t>Увеличение в 1,4 раза</w:t>
            </w:r>
          </w:p>
        </w:tc>
      </w:tr>
      <w:tr w:rsidR="00CE0D22" w:rsidRPr="0016223D" w14:paraId="39696B4E" w14:textId="77777777" w:rsidTr="00CE0D22">
        <w:tc>
          <w:tcPr>
            <w:tcW w:w="3190" w:type="dxa"/>
          </w:tcPr>
          <w:p w14:paraId="229B5A23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Итраконазол</w:t>
            </w:r>
            <w:proofErr w:type="spellEnd"/>
            <w:r w:rsidRPr="0016223D">
              <w:t xml:space="preserve"> 200 мг 1 раз в сутки, 5 дней</w:t>
            </w:r>
          </w:p>
        </w:tc>
        <w:tc>
          <w:tcPr>
            <w:tcW w:w="3190" w:type="dxa"/>
          </w:tcPr>
          <w:p w14:paraId="3CDDABC2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r w:rsidRPr="0016223D">
              <w:t xml:space="preserve">10 мг или 80 мг однократно </w:t>
            </w:r>
          </w:p>
        </w:tc>
        <w:tc>
          <w:tcPr>
            <w:tcW w:w="3191" w:type="dxa"/>
          </w:tcPr>
          <w:p w14:paraId="1F13106A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r w:rsidRPr="0016223D">
              <w:t>Увеличение в 1,4 раза</w:t>
            </w:r>
          </w:p>
        </w:tc>
      </w:tr>
      <w:tr w:rsidR="00CE0D22" w:rsidRPr="0016223D" w14:paraId="1B84B0A2" w14:textId="77777777" w:rsidTr="00CE0D22">
        <w:tc>
          <w:tcPr>
            <w:tcW w:w="3190" w:type="dxa"/>
          </w:tcPr>
          <w:p w14:paraId="1C465D0A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Эзетимиб</w:t>
            </w:r>
            <w:proofErr w:type="spellEnd"/>
            <w:r w:rsidRPr="0016223D">
              <w:t xml:space="preserve"> 10 мг 1 раз в сутки, 14 дней</w:t>
            </w:r>
          </w:p>
        </w:tc>
        <w:tc>
          <w:tcPr>
            <w:tcW w:w="3190" w:type="dxa"/>
          </w:tcPr>
          <w:p w14:paraId="526C09F8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r w:rsidRPr="0016223D">
              <w:t>10 мг 1 раз в сутки, 14 дней</w:t>
            </w:r>
          </w:p>
        </w:tc>
        <w:tc>
          <w:tcPr>
            <w:tcW w:w="3191" w:type="dxa"/>
          </w:tcPr>
          <w:p w14:paraId="15C757EC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r w:rsidRPr="0016223D">
              <w:t>Увеличение в 1,2 раза</w:t>
            </w:r>
          </w:p>
        </w:tc>
      </w:tr>
      <w:tr w:rsidR="00CE0D22" w:rsidRPr="0016223D" w14:paraId="31C0438E" w14:textId="77777777" w:rsidTr="00CE0D22">
        <w:tc>
          <w:tcPr>
            <w:tcW w:w="3190" w:type="dxa"/>
          </w:tcPr>
          <w:p w14:paraId="4C78FDA9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Фосампренавир</w:t>
            </w:r>
            <w:proofErr w:type="spellEnd"/>
            <w:r w:rsidRPr="0016223D">
              <w:t xml:space="preserve"> 700 мг/ </w:t>
            </w:r>
            <w:proofErr w:type="spellStart"/>
            <w:r w:rsidRPr="0016223D">
              <w:lastRenderedPageBreak/>
              <w:t>ритонавир</w:t>
            </w:r>
            <w:proofErr w:type="spellEnd"/>
            <w:r w:rsidRPr="0016223D">
              <w:t xml:space="preserve"> 100 мг 2 раза в сутки, 8 дней</w:t>
            </w:r>
          </w:p>
        </w:tc>
        <w:tc>
          <w:tcPr>
            <w:tcW w:w="3190" w:type="dxa"/>
          </w:tcPr>
          <w:p w14:paraId="58A808D2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r w:rsidRPr="0016223D">
              <w:lastRenderedPageBreak/>
              <w:t>10 мг однократно</w:t>
            </w:r>
          </w:p>
        </w:tc>
        <w:tc>
          <w:tcPr>
            <w:tcW w:w="3191" w:type="dxa"/>
          </w:tcPr>
          <w:p w14:paraId="4167449E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r w:rsidRPr="0016223D">
              <w:t>Без изменений</w:t>
            </w:r>
          </w:p>
        </w:tc>
      </w:tr>
      <w:tr w:rsidR="00CE0D22" w:rsidRPr="0016223D" w14:paraId="33F79875" w14:textId="77777777" w:rsidTr="00CE0D22">
        <w:tc>
          <w:tcPr>
            <w:tcW w:w="3190" w:type="dxa"/>
          </w:tcPr>
          <w:p w14:paraId="37EC767A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lastRenderedPageBreak/>
              <w:t>Алеглитазар</w:t>
            </w:r>
            <w:proofErr w:type="spellEnd"/>
            <w:r w:rsidRPr="0016223D">
              <w:t xml:space="preserve"> 0,3 мг, 7 дней </w:t>
            </w:r>
          </w:p>
        </w:tc>
        <w:tc>
          <w:tcPr>
            <w:tcW w:w="3190" w:type="dxa"/>
          </w:tcPr>
          <w:p w14:paraId="058A02A3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r w:rsidRPr="0016223D">
              <w:t xml:space="preserve">40 мг, 7 дней </w:t>
            </w:r>
          </w:p>
        </w:tc>
        <w:tc>
          <w:tcPr>
            <w:tcW w:w="3191" w:type="dxa"/>
          </w:tcPr>
          <w:p w14:paraId="1A93D24D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r w:rsidRPr="0016223D">
              <w:t xml:space="preserve">Без изменений </w:t>
            </w:r>
          </w:p>
        </w:tc>
      </w:tr>
      <w:tr w:rsidR="00CE0D22" w:rsidRPr="0016223D" w14:paraId="7568216B" w14:textId="77777777" w:rsidTr="00CE0D22">
        <w:tc>
          <w:tcPr>
            <w:tcW w:w="3190" w:type="dxa"/>
          </w:tcPr>
          <w:p w14:paraId="3CA09B18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Силимарин</w:t>
            </w:r>
            <w:proofErr w:type="spellEnd"/>
            <w:r w:rsidRPr="0016223D">
              <w:t xml:space="preserve"> 140 мг 3 раза в сутки, 5 дней </w:t>
            </w:r>
          </w:p>
        </w:tc>
        <w:tc>
          <w:tcPr>
            <w:tcW w:w="3190" w:type="dxa"/>
          </w:tcPr>
          <w:p w14:paraId="786AB258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r w:rsidRPr="0016223D">
              <w:t xml:space="preserve">10 мг однократно </w:t>
            </w:r>
          </w:p>
        </w:tc>
        <w:tc>
          <w:tcPr>
            <w:tcW w:w="3191" w:type="dxa"/>
          </w:tcPr>
          <w:p w14:paraId="3048D6E0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r w:rsidRPr="0016223D">
              <w:t xml:space="preserve">Без изменений </w:t>
            </w:r>
          </w:p>
        </w:tc>
      </w:tr>
      <w:tr w:rsidR="00CE0D22" w:rsidRPr="0016223D" w14:paraId="78886B27" w14:textId="77777777" w:rsidTr="00CE0D22">
        <w:tc>
          <w:tcPr>
            <w:tcW w:w="3190" w:type="dxa"/>
          </w:tcPr>
          <w:p w14:paraId="36D7021A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Фенофибрат</w:t>
            </w:r>
            <w:proofErr w:type="spellEnd"/>
            <w:r w:rsidRPr="0016223D">
              <w:t xml:space="preserve"> 67 мг 3 раза в сутки, 7 дней </w:t>
            </w:r>
          </w:p>
        </w:tc>
        <w:tc>
          <w:tcPr>
            <w:tcW w:w="3190" w:type="dxa"/>
          </w:tcPr>
          <w:p w14:paraId="71787F93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r w:rsidRPr="0016223D">
              <w:t xml:space="preserve">10 мг, 7 дней </w:t>
            </w:r>
          </w:p>
        </w:tc>
        <w:tc>
          <w:tcPr>
            <w:tcW w:w="3191" w:type="dxa"/>
          </w:tcPr>
          <w:p w14:paraId="36C32C54" w14:textId="77777777" w:rsidR="00CE0D22" w:rsidRPr="0016223D" w:rsidRDefault="003D7977" w:rsidP="00CE0D22">
            <w:pPr>
              <w:pStyle w:val="a7"/>
              <w:spacing w:line="360" w:lineRule="auto"/>
              <w:jc w:val="center"/>
            </w:pPr>
            <w:r w:rsidRPr="0016223D">
              <w:t>Без изменений</w:t>
            </w:r>
          </w:p>
        </w:tc>
      </w:tr>
      <w:tr w:rsidR="00CE0D22" w:rsidRPr="0016223D" w14:paraId="1EACC005" w14:textId="77777777" w:rsidTr="00CE0D22">
        <w:tc>
          <w:tcPr>
            <w:tcW w:w="3190" w:type="dxa"/>
          </w:tcPr>
          <w:p w14:paraId="2483B2CD" w14:textId="77777777" w:rsidR="00CE0D22" w:rsidRPr="0016223D" w:rsidRDefault="008805DF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Рифампин</w:t>
            </w:r>
            <w:proofErr w:type="spellEnd"/>
            <w:r w:rsidRPr="0016223D">
              <w:t xml:space="preserve"> 450 мг 1 раз в сутки, 7 дней </w:t>
            </w:r>
          </w:p>
        </w:tc>
        <w:tc>
          <w:tcPr>
            <w:tcW w:w="3190" w:type="dxa"/>
          </w:tcPr>
          <w:p w14:paraId="6B6F3138" w14:textId="77777777" w:rsidR="00CE0D22" w:rsidRPr="0016223D" w:rsidRDefault="008805DF" w:rsidP="00CE0D22">
            <w:pPr>
              <w:pStyle w:val="a7"/>
              <w:spacing w:line="360" w:lineRule="auto"/>
              <w:jc w:val="center"/>
            </w:pPr>
            <w:r w:rsidRPr="0016223D">
              <w:t xml:space="preserve">20 мг однократно </w:t>
            </w:r>
          </w:p>
        </w:tc>
        <w:tc>
          <w:tcPr>
            <w:tcW w:w="3191" w:type="dxa"/>
          </w:tcPr>
          <w:p w14:paraId="23C02DE0" w14:textId="213AFF7E" w:rsidR="00CE0D22" w:rsidRPr="0016223D" w:rsidRDefault="004E51BB" w:rsidP="00CE0D22">
            <w:pPr>
              <w:pStyle w:val="a7"/>
              <w:spacing w:line="360" w:lineRule="auto"/>
              <w:jc w:val="center"/>
            </w:pPr>
            <w:r>
              <w:t xml:space="preserve">Без </w:t>
            </w:r>
            <w:r w:rsidR="008805DF" w:rsidRPr="0016223D">
              <w:t>изменений</w:t>
            </w:r>
          </w:p>
        </w:tc>
      </w:tr>
      <w:tr w:rsidR="00CE0D22" w:rsidRPr="0016223D" w14:paraId="058383F1" w14:textId="77777777" w:rsidTr="00CE0D22">
        <w:tc>
          <w:tcPr>
            <w:tcW w:w="3190" w:type="dxa"/>
          </w:tcPr>
          <w:p w14:paraId="644F4AE5" w14:textId="77777777" w:rsidR="00CE0D22" w:rsidRPr="0016223D" w:rsidRDefault="008805DF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Кетоконазол</w:t>
            </w:r>
            <w:proofErr w:type="spellEnd"/>
            <w:r w:rsidRPr="0016223D">
              <w:t xml:space="preserve"> 200 мг 2 раза в сутки, 7 дней</w:t>
            </w:r>
          </w:p>
        </w:tc>
        <w:tc>
          <w:tcPr>
            <w:tcW w:w="3190" w:type="dxa"/>
          </w:tcPr>
          <w:p w14:paraId="50F90D2E" w14:textId="77777777" w:rsidR="00CE0D22" w:rsidRPr="0016223D" w:rsidRDefault="008805DF" w:rsidP="00CE0D22">
            <w:pPr>
              <w:pStyle w:val="a7"/>
              <w:spacing w:line="360" w:lineRule="auto"/>
              <w:jc w:val="center"/>
            </w:pPr>
            <w:r w:rsidRPr="0016223D">
              <w:t>80 мг однократно</w:t>
            </w:r>
          </w:p>
        </w:tc>
        <w:tc>
          <w:tcPr>
            <w:tcW w:w="3191" w:type="dxa"/>
          </w:tcPr>
          <w:p w14:paraId="7D7B7D51" w14:textId="77777777" w:rsidR="00CE0D22" w:rsidRPr="0016223D" w:rsidRDefault="008805DF" w:rsidP="00CE0D22">
            <w:pPr>
              <w:pStyle w:val="a7"/>
              <w:spacing w:line="360" w:lineRule="auto"/>
              <w:jc w:val="center"/>
            </w:pPr>
            <w:r w:rsidRPr="0016223D">
              <w:t>Без изменений</w:t>
            </w:r>
          </w:p>
        </w:tc>
      </w:tr>
      <w:tr w:rsidR="00CE0D22" w:rsidRPr="0016223D" w14:paraId="0D599E8B" w14:textId="77777777" w:rsidTr="00CE0D22">
        <w:tc>
          <w:tcPr>
            <w:tcW w:w="3190" w:type="dxa"/>
          </w:tcPr>
          <w:p w14:paraId="21695D3D" w14:textId="77777777" w:rsidR="00CE0D22" w:rsidRPr="0016223D" w:rsidRDefault="008805DF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Флуконазол</w:t>
            </w:r>
            <w:proofErr w:type="spellEnd"/>
            <w:r w:rsidRPr="0016223D">
              <w:t xml:space="preserve"> 200 мг 1 раз в сутки, 11 дней </w:t>
            </w:r>
          </w:p>
        </w:tc>
        <w:tc>
          <w:tcPr>
            <w:tcW w:w="3190" w:type="dxa"/>
          </w:tcPr>
          <w:p w14:paraId="622AB8D6" w14:textId="77777777" w:rsidR="00CE0D22" w:rsidRPr="0016223D" w:rsidRDefault="008805DF" w:rsidP="00CE0D22">
            <w:pPr>
              <w:pStyle w:val="a7"/>
              <w:spacing w:line="360" w:lineRule="auto"/>
              <w:jc w:val="center"/>
            </w:pPr>
            <w:r w:rsidRPr="0016223D">
              <w:t xml:space="preserve">80 мг однократно </w:t>
            </w:r>
          </w:p>
        </w:tc>
        <w:tc>
          <w:tcPr>
            <w:tcW w:w="3191" w:type="dxa"/>
          </w:tcPr>
          <w:p w14:paraId="1C01D51E" w14:textId="77777777" w:rsidR="00CE0D22" w:rsidRPr="0016223D" w:rsidRDefault="008805DF" w:rsidP="00CE0D22">
            <w:pPr>
              <w:pStyle w:val="a7"/>
              <w:spacing w:line="360" w:lineRule="auto"/>
              <w:jc w:val="center"/>
            </w:pPr>
            <w:r w:rsidRPr="0016223D">
              <w:t xml:space="preserve">Без изменений </w:t>
            </w:r>
          </w:p>
        </w:tc>
      </w:tr>
      <w:tr w:rsidR="00CE0D22" w:rsidRPr="0016223D" w14:paraId="085E9A22" w14:textId="77777777" w:rsidTr="00CE0D22">
        <w:tc>
          <w:tcPr>
            <w:tcW w:w="3190" w:type="dxa"/>
          </w:tcPr>
          <w:p w14:paraId="4223E847" w14:textId="77777777" w:rsidR="00CE0D22" w:rsidRPr="0016223D" w:rsidRDefault="008805DF" w:rsidP="00CE0D22">
            <w:pPr>
              <w:pStyle w:val="a7"/>
              <w:spacing w:line="360" w:lineRule="auto"/>
              <w:jc w:val="center"/>
            </w:pPr>
            <w:r w:rsidRPr="0016223D">
              <w:t>Эритромицин 500 мг 4 раза в сутки, 7 дней</w:t>
            </w:r>
          </w:p>
        </w:tc>
        <w:tc>
          <w:tcPr>
            <w:tcW w:w="3190" w:type="dxa"/>
          </w:tcPr>
          <w:p w14:paraId="7692C4F4" w14:textId="77777777" w:rsidR="00CE0D22" w:rsidRPr="0016223D" w:rsidRDefault="008805DF" w:rsidP="00CE0D22">
            <w:pPr>
              <w:pStyle w:val="a7"/>
              <w:spacing w:line="360" w:lineRule="auto"/>
              <w:jc w:val="center"/>
            </w:pPr>
            <w:r w:rsidRPr="0016223D">
              <w:t xml:space="preserve">80 мг однократно </w:t>
            </w:r>
          </w:p>
        </w:tc>
        <w:tc>
          <w:tcPr>
            <w:tcW w:w="3191" w:type="dxa"/>
          </w:tcPr>
          <w:p w14:paraId="779ACAAF" w14:textId="246A63E7" w:rsidR="00CE0D22" w:rsidRPr="0016223D" w:rsidRDefault="008805DF" w:rsidP="00CE0D22">
            <w:pPr>
              <w:pStyle w:val="a7"/>
              <w:spacing w:line="360" w:lineRule="auto"/>
              <w:jc w:val="center"/>
            </w:pPr>
            <w:r w:rsidRPr="0016223D">
              <w:t>Снижение на 28</w:t>
            </w:r>
            <w:r w:rsidR="00916B8B" w:rsidRPr="0016223D">
              <w:t xml:space="preserve"> </w:t>
            </w:r>
            <w:r w:rsidR="00F5009E" w:rsidRPr="0016223D">
              <w:t>%</w:t>
            </w:r>
          </w:p>
        </w:tc>
      </w:tr>
      <w:tr w:rsidR="008805DF" w:rsidRPr="0016223D" w14:paraId="7C185B3F" w14:textId="77777777" w:rsidTr="00CE0D22">
        <w:tc>
          <w:tcPr>
            <w:tcW w:w="3190" w:type="dxa"/>
          </w:tcPr>
          <w:p w14:paraId="304BB5E3" w14:textId="77777777" w:rsidR="008805DF" w:rsidRPr="0016223D" w:rsidRDefault="008805DF" w:rsidP="00CE0D22">
            <w:pPr>
              <w:pStyle w:val="a7"/>
              <w:spacing w:line="360" w:lineRule="auto"/>
              <w:jc w:val="center"/>
            </w:pPr>
            <w:proofErr w:type="spellStart"/>
            <w:r w:rsidRPr="0016223D">
              <w:t>Байкалин</w:t>
            </w:r>
            <w:proofErr w:type="spellEnd"/>
            <w:r w:rsidRPr="0016223D">
              <w:t xml:space="preserve"> 50 мг 3 раза в сутки, 14 дней </w:t>
            </w:r>
          </w:p>
        </w:tc>
        <w:tc>
          <w:tcPr>
            <w:tcW w:w="3190" w:type="dxa"/>
          </w:tcPr>
          <w:p w14:paraId="638D8D65" w14:textId="77777777" w:rsidR="008805DF" w:rsidRPr="0016223D" w:rsidRDefault="008805DF" w:rsidP="00CE0D22">
            <w:pPr>
              <w:pStyle w:val="a7"/>
              <w:spacing w:line="360" w:lineRule="auto"/>
              <w:jc w:val="center"/>
            </w:pPr>
            <w:r w:rsidRPr="0016223D">
              <w:t>20 мг однократно</w:t>
            </w:r>
          </w:p>
        </w:tc>
        <w:tc>
          <w:tcPr>
            <w:tcW w:w="3191" w:type="dxa"/>
          </w:tcPr>
          <w:p w14:paraId="487643EB" w14:textId="20876757" w:rsidR="008805DF" w:rsidRPr="0016223D" w:rsidRDefault="008805DF" w:rsidP="00CE0D22">
            <w:pPr>
              <w:pStyle w:val="a7"/>
              <w:spacing w:line="360" w:lineRule="auto"/>
              <w:jc w:val="center"/>
            </w:pPr>
            <w:r w:rsidRPr="0016223D">
              <w:t>Снижение на 47</w:t>
            </w:r>
            <w:r w:rsidR="00916B8B" w:rsidRPr="0016223D">
              <w:t xml:space="preserve"> </w:t>
            </w:r>
            <w:r w:rsidR="00F5009E" w:rsidRPr="0016223D">
              <w:t>%</w:t>
            </w:r>
          </w:p>
        </w:tc>
      </w:tr>
    </w:tbl>
    <w:p w14:paraId="4D7167A9" w14:textId="77777777" w:rsidR="00CE0D22" w:rsidRPr="0016223D" w:rsidRDefault="00CE0D22" w:rsidP="00377BB8">
      <w:pPr>
        <w:pStyle w:val="a7"/>
        <w:spacing w:line="360" w:lineRule="auto"/>
        <w:jc w:val="both"/>
        <w:rPr>
          <w:b/>
        </w:rPr>
      </w:pPr>
    </w:p>
    <w:p w14:paraId="12A2AE44" w14:textId="77777777" w:rsidR="000F41F8" w:rsidRPr="0016223D" w:rsidRDefault="00AE0C0F" w:rsidP="00377BB8">
      <w:pPr>
        <w:pStyle w:val="a7"/>
        <w:spacing w:line="360" w:lineRule="auto"/>
        <w:jc w:val="both"/>
        <w:rPr>
          <w:b/>
          <w:i/>
        </w:rPr>
      </w:pPr>
      <w:r w:rsidRPr="0016223D">
        <w:rPr>
          <w:b/>
          <w:i/>
        </w:rPr>
        <w:t xml:space="preserve">Влияние применения </w:t>
      </w:r>
      <w:proofErr w:type="spellStart"/>
      <w:r w:rsidRPr="0016223D">
        <w:rPr>
          <w:b/>
          <w:i/>
        </w:rPr>
        <w:t>розувастатина</w:t>
      </w:r>
      <w:proofErr w:type="spellEnd"/>
      <w:r w:rsidRPr="0016223D">
        <w:rPr>
          <w:b/>
          <w:i/>
        </w:rPr>
        <w:t xml:space="preserve"> на другие препараты</w:t>
      </w:r>
    </w:p>
    <w:p w14:paraId="06042173" w14:textId="77777777" w:rsidR="00AE0C0F" w:rsidRPr="0016223D" w:rsidRDefault="00AE0C0F" w:rsidP="00377BB8">
      <w:pPr>
        <w:pStyle w:val="a7"/>
        <w:spacing w:line="360" w:lineRule="auto"/>
        <w:jc w:val="both"/>
      </w:pPr>
      <w:r w:rsidRPr="0016223D">
        <w:rPr>
          <w:i/>
        </w:rPr>
        <w:t>Антагонисты витамина</w:t>
      </w:r>
      <w:proofErr w:type="gramStart"/>
      <w:r w:rsidRPr="0016223D">
        <w:rPr>
          <w:i/>
        </w:rPr>
        <w:t xml:space="preserve"> К</w:t>
      </w:r>
      <w:proofErr w:type="gramEnd"/>
      <w:r w:rsidRPr="0016223D">
        <w:rPr>
          <w:i/>
        </w:rPr>
        <w:t>:</w:t>
      </w:r>
      <w:r w:rsidRPr="0016223D">
        <w:t xml:space="preserve"> начало терапии </w:t>
      </w:r>
      <w:proofErr w:type="spellStart"/>
      <w:r w:rsidRPr="0016223D">
        <w:t>розувастатином</w:t>
      </w:r>
      <w:proofErr w:type="spellEnd"/>
      <w:r w:rsidRPr="0016223D">
        <w:t xml:space="preserve"> или увеличение дозы препарата у пациентов, получающих одновременно антагонисты витамина К (например, </w:t>
      </w:r>
      <w:proofErr w:type="spellStart"/>
      <w:r w:rsidRPr="0016223D">
        <w:t>варфарин</w:t>
      </w:r>
      <w:proofErr w:type="spellEnd"/>
      <w:r w:rsidRPr="0016223D">
        <w:t xml:space="preserve">), может приводить к увеличению Международного Нормализованного Отношения (МНО). Отмена </w:t>
      </w:r>
      <w:proofErr w:type="spellStart"/>
      <w:r w:rsidRPr="0016223D">
        <w:t>розувастатина</w:t>
      </w:r>
      <w:proofErr w:type="spellEnd"/>
      <w:r w:rsidRPr="0016223D">
        <w:t xml:space="preserve"> или снижение его дозы может приводить к уменьшению МНО. В таких случаях рекомендуется контроль МНО.</w:t>
      </w:r>
    </w:p>
    <w:p w14:paraId="6783FBD6" w14:textId="77777777" w:rsidR="00AE0C0F" w:rsidRPr="0016223D" w:rsidRDefault="00AE0C0F" w:rsidP="00377BB8">
      <w:pPr>
        <w:pStyle w:val="a7"/>
        <w:spacing w:line="360" w:lineRule="auto"/>
        <w:jc w:val="both"/>
      </w:pPr>
      <w:r w:rsidRPr="0016223D">
        <w:rPr>
          <w:i/>
        </w:rPr>
        <w:t>Пероральные контрацептивы/</w:t>
      </w:r>
      <w:proofErr w:type="spellStart"/>
      <w:r w:rsidRPr="0016223D">
        <w:rPr>
          <w:i/>
        </w:rPr>
        <w:t>гормонозаместительная</w:t>
      </w:r>
      <w:proofErr w:type="spellEnd"/>
      <w:r w:rsidRPr="0016223D">
        <w:rPr>
          <w:i/>
        </w:rPr>
        <w:t xml:space="preserve"> терапия: </w:t>
      </w:r>
      <w:r w:rsidRPr="0016223D">
        <w:t xml:space="preserve">одновременное применение </w:t>
      </w:r>
      <w:proofErr w:type="spellStart"/>
      <w:r w:rsidRPr="0016223D">
        <w:t>розувастатина</w:t>
      </w:r>
      <w:proofErr w:type="spellEnd"/>
      <w:r w:rsidRPr="0016223D">
        <w:t xml:space="preserve"> и пероральных контрацептивов увеличивает </w:t>
      </w:r>
      <w:r w:rsidRPr="0016223D">
        <w:rPr>
          <w:lang w:val="en-US"/>
        </w:rPr>
        <w:t>AUC</w:t>
      </w:r>
      <w:r w:rsidR="00FF214C" w:rsidRPr="0016223D">
        <w:t xml:space="preserve"> </w:t>
      </w:r>
      <w:proofErr w:type="spellStart"/>
      <w:r w:rsidR="00FF214C" w:rsidRPr="0016223D">
        <w:t>этинилэстрадиола</w:t>
      </w:r>
      <w:proofErr w:type="spellEnd"/>
      <w:r w:rsidR="00FF214C" w:rsidRPr="0016223D">
        <w:t xml:space="preserve"> и </w:t>
      </w:r>
      <w:r w:rsidR="00FF214C" w:rsidRPr="0016223D">
        <w:rPr>
          <w:lang w:val="en-US"/>
        </w:rPr>
        <w:t>AUC</w:t>
      </w:r>
      <w:r w:rsidR="00FF214C" w:rsidRPr="0016223D">
        <w:t xml:space="preserve"> </w:t>
      </w:r>
      <w:proofErr w:type="spellStart"/>
      <w:r w:rsidR="00FF214C" w:rsidRPr="0016223D">
        <w:t>норгестрела</w:t>
      </w:r>
      <w:proofErr w:type="spellEnd"/>
      <w:r w:rsidR="00FF214C" w:rsidRPr="0016223D">
        <w:t xml:space="preserve"> на 26</w:t>
      </w:r>
      <w:r w:rsidR="0067408F" w:rsidRPr="0016223D">
        <w:t xml:space="preserve"> </w:t>
      </w:r>
      <w:r w:rsidR="00F5009E" w:rsidRPr="0016223D">
        <w:t>%</w:t>
      </w:r>
      <w:r w:rsidR="00FF214C" w:rsidRPr="0016223D">
        <w:t xml:space="preserve"> и 34</w:t>
      </w:r>
      <w:r w:rsidR="0067408F" w:rsidRPr="0016223D">
        <w:t xml:space="preserve"> </w:t>
      </w:r>
      <w:r w:rsidR="00F5009E" w:rsidRPr="0016223D">
        <w:t>%</w:t>
      </w:r>
      <w:r w:rsidR="00FF214C" w:rsidRPr="0016223D">
        <w:t xml:space="preserve">, соответственно. Такое увеличение плазменной концентрации должно </w:t>
      </w:r>
      <w:r w:rsidR="00FF214C" w:rsidRPr="0016223D">
        <w:lastRenderedPageBreak/>
        <w:t xml:space="preserve">учитываться при подборе дозы пероральных контрацептивов. Фармакокинетические данные по одновременному применению </w:t>
      </w:r>
      <w:proofErr w:type="spellStart"/>
      <w:r w:rsidR="00FF214C" w:rsidRPr="0016223D">
        <w:t>розувастатина</w:t>
      </w:r>
      <w:proofErr w:type="spellEnd"/>
      <w:r w:rsidR="00FF214C" w:rsidRPr="0016223D">
        <w:t xml:space="preserve"> и </w:t>
      </w:r>
      <w:proofErr w:type="spellStart"/>
      <w:r w:rsidR="00FF214C" w:rsidRPr="0016223D">
        <w:t>гормонозаместительной</w:t>
      </w:r>
      <w:proofErr w:type="spellEnd"/>
      <w:r w:rsidR="00FF214C" w:rsidRPr="0016223D">
        <w:t xml:space="preserve"> терапии отсутствуют, следовательно, нельзя исключить аналогичного эффекта и при применении данного сочетания. Однако подобная комбинация широко применялась во время проведения клинических исследований и хорошо переносилась пациентами.</w:t>
      </w:r>
    </w:p>
    <w:p w14:paraId="4D613063" w14:textId="77777777" w:rsidR="00FF214C" w:rsidRPr="0016223D" w:rsidRDefault="00FF214C" w:rsidP="00377BB8">
      <w:pPr>
        <w:pStyle w:val="a7"/>
        <w:spacing w:line="360" w:lineRule="auto"/>
        <w:jc w:val="both"/>
      </w:pPr>
      <w:r w:rsidRPr="0016223D">
        <w:rPr>
          <w:i/>
        </w:rPr>
        <w:t xml:space="preserve">Другие лекарственные средства: </w:t>
      </w:r>
      <w:r w:rsidRPr="0016223D">
        <w:t xml:space="preserve">не ожидается клинически значимого взаимодействия </w:t>
      </w:r>
      <w:proofErr w:type="spellStart"/>
      <w:r w:rsidRPr="0016223D">
        <w:t>розувастатина</w:t>
      </w:r>
      <w:proofErr w:type="spellEnd"/>
      <w:r w:rsidRPr="0016223D">
        <w:t xml:space="preserve"> с </w:t>
      </w:r>
      <w:proofErr w:type="spellStart"/>
      <w:r w:rsidRPr="0016223D">
        <w:t>дигоксином</w:t>
      </w:r>
      <w:proofErr w:type="spellEnd"/>
      <w:r w:rsidRPr="0016223D">
        <w:t>.</w:t>
      </w:r>
    </w:p>
    <w:p w14:paraId="7390E42F" w14:textId="77777777" w:rsidR="00CF5CE8" w:rsidRDefault="00CF5CE8" w:rsidP="009773CD">
      <w:pPr>
        <w:pStyle w:val="a7"/>
        <w:spacing w:line="360" w:lineRule="auto"/>
        <w:jc w:val="both"/>
        <w:rPr>
          <w:b/>
        </w:rPr>
      </w:pPr>
    </w:p>
    <w:p w14:paraId="5FE7CB0B" w14:textId="77777777" w:rsidR="00004F6D" w:rsidRPr="0016223D" w:rsidRDefault="00997DD8" w:rsidP="009773CD">
      <w:pPr>
        <w:pStyle w:val="a7"/>
        <w:spacing w:line="360" w:lineRule="auto"/>
        <w:jc w:val="both"/>
        <w:rPr>
          <w:b/>
        </w:rPr>
      </w:pPr>
      <w:r w:rsidRPr="0016223D">
        <w:rPr>
          <w:b/>
        </w:rPr>
        <w:t>Особые указания</w:t>
      </w:r>
    </w:p>
    <w:p w14:paraId="5A655384" w14:textId="77777777" w:rsidR="00377BB8" w:rsidRPr="0016223D" w:rsidRDefault="00377BB8" w:rsidP="00377BB8">
      <w:pPr>
        <w:pStyle w:val="a7"/>
        <w:spacing w:line="360" w:lineRule="auto"/>
        <w:jc w:val="both"/>
        <w:rPr>
          <w:i/>
        </w:rPr>
      </w:pPr>
      <w:r w:rsidRPr="0016223D">
        <w:rPr>
          <w:i/>
        </w:rPr>
        <w:t>Почечные эффекты</w:t>
      </w:r>
    </w:p>
    <w:p w14:paraId="7C41C5B7" w14:textId="77777777" w:rsidR="00377BB8" w:rsidRPr="0016223D" w:rsidRDefault="00377BB8" w:rsidP="00377BB8">
      <w:pPr>
        <w:pStyle w:val="a7"/>
        <w:spacing w:line="360" w:lineRule="auto"/>
        <w:jc w:val="both"/>
      </w:pPr>
      <w:r w:rsidRPr="0016223D">
        <w:t xml:space="preserve">У пациентов, получавших высокие дозы </w:t>
      </w:r>
      <w:proofErr w:type="spellStart"/>
      <w:r w:rsidRPr="0016223D">
        <w:t>розувастатина</w:t>
      </w:r>
      <w:proofErr w:type="spellEnd"/>
      <w:r w:rsidRPr="0016223D">
        <w:t xml:space="preserve"> (в основном 40 мг), наблюдалась </w:t>
      </w:r>
      <w:proofErr w:type="spellStart"/>
      <w:r w:rsidRPr="0016223D">
        <w:t>канальцевая</w:t>
      </w:r>
      <w:proofErr w:type="spellEnd"/>
      <w:r w:rsidRPr="0016223D">
        <w:t xml:space="preserve"> протеинурия, которая в большинстве случаев была транзиторной. Такая протеинурия не свидетельствовала об остром заболевании почек или прогрессировании заболевания почек. У пациентов, принимающих препарат в дозе 40 мг, рекомендуется контролировать показатели функции почек во время лечения.</w:t>
      </w:r>
    </w:p>
    <w:p w14:paraId="024B0AB9" w14:textId="77777777" w:rsidR="003A4243" w:rsidRPr="0016223D" w:rsidRDefault="003A4243" w:rsidP="00377BB8">
      <w:pPr>
        <w:pStyle w:val="a7"/>
        <w:spacing w:line="360" w:lineRule="auto"/>
        <w:jc w:val="both"/>
        <w:rPr>
          <w:i/>
        </w:rPr>
      </w:pPr>
      <w:r w:rsidRPr="0016223D">
        <w:rPr>
          <w:i/>
        </w:rPr>
        <w:t>Эффект</w:t>
      </w:r>
      <w:r w:rsidR="00BC43BD" w:rsidRPr="0016223D">
        <w:rPr>
          <w:i/>
        </w:rPr>
        <w:t>ы</w:t>
      </w:r>
      <w:r w:rsidRPr="0016223D">
        <w:rPr>
          <w:i/>
        </w:rPr>
        <w:t xml:space="preserve"> на опорно-двигательный аппарат</w:t>
      </w:r>
    </w:p>
    <w:p w14:paraId="13E71DD2" w14:textId="77777777" w:rsidR="003A4243" w:rsidRPr="0016223D" w:rsidRDefault="003A4243" w:rsidP="00377BB8">
      <w:pPr>
        <w:pStyle w:val="a7"/>
        <w:spacing w:line="360" w:lineRule="auto"/>
        <w:jc w:val="both"/>
      </w:pPr>
      <w:r w:rsidRPr="0016223D">
        <w:t xml:space="preserve">При применении </w:t>
      </w:r>
      <w:proofErr w:type="spellStart"/>
      <w:r w:rsidRPr="0016223D">
        <w:t>розувастатина</w:t>
      </w:r>
      <w:proofErr w:type="spellEnd"/>
      <w:r w:rsidRPr="0016223D">
        <w:t xml:space="preserve"> во всех дозах и, в особенности при приеме доз препарата, превышающих 20 мг, сообщалось о следующих воздействиях на опорно-двигательный аппарат: миалгия, миопатия, в редких случаях </w:t>
      </w:r>
      <w:proofErr w:type="spellStart"/>
      <w:r w:rsidRPr="0016223D">
        <w:t>рабдомиолиз</w:t>
      </w:r>
      <w:proofErr w:type="spellEnd"/>
      <w:r w:rsidRPr="0016223D">
        <w:t>.</w:t>
      </w:r>
    </w:p>
    <w:p w14:paraId="246FC720" w14:textId="77777777" w:rsidR="00023DD5" w:rsidRPr="0016223D" w:rsidRDefault="00023DD5" w:rsidP="00377BB8">
      <w:pPr>
        <w:pStyle w:val="a7"/>
        <w:spacing w:line="360" w:lineRule="auto"/>
        <w:jc w:val="both"/>
      </w:pPr>
      <w:r w:rsidRPr="0016223D">
        <w:rPr>
          <w:i/>
        </w:rPr>
        <w:t xml:space="preserve">Определение активности </w:t>
      </w:r>
      <w:proofErr w:type="spellStart"/>
      <w:r w:rsidRPr="0016223D">
        <w:rPr>
          <w:i/>
        </w:rPr>
        <w:t>креатинфосфокиназы</w:t>
      </w:r>
      <w:proofErr w:type="spellEnd"/>
      <w:r w:rsidRPr="0016223D">
        <w:rPr>
          <w:i/>
        </w:rPr>
        <w:t xml:space="preserve"> (КФК)</w:t>
      </w:r>
    </w:p>
    <w:p w14:paraId="6F36EC31" w14:textId="77777777" w:rsidR="00023DD5" w:rsidRPr="0016223D" w:rsidRDefault="00023DD5" w:rsidP="00377BB8">
      <w:pPr>
        <w:pStyle w:val="a7"/>
        <w:spacing w:line="360" w:lineRule="auto"/>
        <w:jc w:val="both"/>
      </w:pPr>
      <w:r w:rsidRPr="0016223D">
        <w:t xml:space="preserve">Определение активности КФК не следует проводить после интенсивных физических нагрузок или при наличии других возможных причин увеличения активности КФК, что может привести к неверной интерпретации полученных результатов. </w:t>
      </w:r>
      <w:r w:rsidR="005C6E10" w:rsidRPr="0016223D">
        <w:t>В случае</w:t>
      </w:r>
      <w:proofErr w:type="gramStart"/>
      <w:r w:rsidR="005C6E10" w:rsidRPr="0016223D">
        <w:t>,</w:t>
      </w:r>
      <w:proofErr w:type="gramEnd"/>
      <w:r w:rsidR="005C6E10" w:rsidRPr="0016223D">
        <w:t xml:space="preserve"> если исходная активность КФК существенно повышена (в 5 раз выше ВГН), через 5-7 дней следует провести </w:t>
      </w:r>
      <w:r w:rsidR="005C6E10" w:rsidRPr="0016223D">
        <w:lastRenderedPageBreak/>
        <w:t>повторное измерение. Не следует начинать терапию, если повторный тест подтверждает исходную активность КФК (более чем в 5 раз выше ВГН).</w:t>
      </w:r>
    </w:p>
    <w:p w14:paraId="290FFE47" w14:textId="77777777" w:rsidR="005C6E10" w:rsidRPr="0016223D" w:rsidRDefault="005C6E10" w:rsidP="00377BB8">
      <w:pPr>
        <w:pStyle w:val="a7"/>
        <w:spacing w:line="360" w:lineRule="auto"/>
        <w:jc w:val="both"/>
        <w:rPr>
          <w:i/>
        </w:rPr>
      </w:pPr>
      <w:r w:rsidRPr="0016223D">
        <w:rPr>
          <w:i/>
        </w:rPr>
        <w:t>До начала терапии</w:t>
      </w:r>
    </w:p>
    <w:p w14:paraId="659AA19D" w14:textId="77777777" w:rsidR="005C6E10" w:rsidRPr="0016223D" w:rsidRDefault="005C6E10" w:rsidP="00377BB8">
      <w:pPr>
        <w:pStyle w:val="a7"/>
        <w:spacing w:line="360" w:lineRule="auto"/>
        <w:jc w:val="both"/>
      </w:pPr>
      <w:r w:rsidRPr="0016223D">
        <w:t>При п</w:t>
      </w:r>
      <w:r w:rsidR="00D145B2" w:rsidRPr="0016223D">
        <w:t xml:space="preserve">рименении </w:t>
      </w:r>
      <w:proofErr w:type="spellStart"/>
      <w:r w:rsidR="00D145B2" w:rsidRPr="0016223D">
        <w:t>розувастатина</w:t>
      </w:r>
      <w:proofErr w:type="spellEnd"/>
      <w:r w:rsidR="00D145B2" w:rsidRPr="0016223D">
        <w:t>, также</w:t>
      </w:r>
      <w:r w:rsidRPr="0016223D">
        <w:t xml:space="preserve"> как и при применении других ингибиторов ГМГ-</w:t>
      </w:r>
      <w:proofErr w:type="spellStart"/>
      <w:r w:rsidRPr="0016223D">
        <w:t>КоА</w:t>
      </w:r>
      <w:proofErr w:type="spellEnd"/>
      <w:r w:rsidRPr="0016223D">
        <w:t>-</w:t>
      </w:r>
      <w:proofErr w:type="spellStart"/>
      <w:r w:rsidRPr="0016223D">
        <w:t>редуктазы</w:t>
      </w:r>
      <w:proofErr w:type="spellEnd"/>
      <w:r w:rsidRPr="0016223D">
        <w:t>, у пациентов с имеющимися факторами риска миопатии/</w:t>
      </w:r>
      <w:proofErr w:type="spellStart"/>
      <w:r w:rsidRPr="0016223D">
        <w:t>рабдомиолиза</w:t>
      </w:r>
      <w:proofErr w:type="spellEnd"/>
      <w:r w:rsidRPr="0016223D">
        <w:t xml:space="preserve"> следует проявлять осторожность (см. </w:t>
      </w:r>
      <w:r w:rsidR="00D145B2" w:rsidRPr="0016223D">
        <w:t>р</w:t>
      </w:r>
      <w:r w:rsidRPr="0016223D">
        <w:t>аздел «С осторожностью»). Следует оценить соотношение риска и возможной пользы терапии и в случае необходимости терапии проводить клиническое наблюдение за пациентом во время лечения.</w:t>
      </w:r>
    </w:p>
    <w:p w14:paraId="7836EA3C" w14:textId="77777777" w:rsidR="00D145B2" w:rsidRPr="0016223D" w:rsidRDefault="00092491" w:rsidP="00377BB8">
      <w:pPr>
        <w:pStyle w:val="a7"/>
        <w:spacing w:line="360" w:lineRule="auto"/>
        <w:jc w:val="both"/>
        <w:rPr>
          <w:i/>
        </w:rPr>
      </w:pPr>
      <w:r w:rsidRPr="0016223D">
        <w:rPr>
          <w:i/>
        </w:rPr>
        <w:t>Во время терапии</w:t>
      </w:r>
    </w:p>
    <w:p w14:paraId="6DC4F6B5" w14:textId="77777777" w:rsidR="00092491" w:rsidRPr="0016223D" w:rsidRDefault="00092491" w:rsidP="00377BB8">
      <w:pPr>
        <w:pStyle w:val="a7"/>
        <w:spacing w:line="360" w:lineRule="auto"/>
        <w:jc w:val="both"/>
      </w:pPr>
      <w:r w:rsidRPr="0016223D">
        <w:t>Следует проинформировать пациента о необходимости немедленного сообщения врачу о случаях неожиданного появления мышечных болей, мышечной слабости или спазмах, особенно в сочетании с недомоганием и лихорадкой. У таких пациентов следует определять активность КФК. Терапия должна быть прекращена, если активность КФК значительно повышена (более чем в 5 раз выше по сравнен</w:t>
      </w:r>
      <w:r w:rsidR="00FD20ED" w:rsidRPr="0016223D">
        <w:t>ию с верхней границей нормы (ВГН</w:t>
      </w:r>
      <w:r w:rsidRPr="0016223D">
        <w:t>)) или если симптомы со стороны мышц резко выражены и вызывают ежедневный дискомфорт (даже если активность КФК увеличена мене</w:t>
      </w:r>
      <w:r w:rsidR="00736B42" w:rsidRPr="0016223D">
        <w:t>е чем в 5 раз по сравнению с ВГН</w:t>
      </w:r>
      <w:r w:rsidRPr="0016223D">
        <w:t>). Если симптомы исчезают, и активность КФК возвращается к норме, следует рассмотреть</w:t>
      </w:r>
      <w:r w:rsidR="00CF73D5" w:rsidRPr="0016223D">
        <w:t xml:space="preserve"> вопрос о повторном назначении </w:t>
      </w:r>
      <w:proofErr w:type="spellStart"/>
      <w:r w:rsidR="00CF73D5" w:rsidRPr="0016223D">
        <w:t>розувастатина</w:t>
      </w:r>
      <w:proofErr w:type="spellEnd"/>
      <w:r w:rsidR="00CF73D5" w:rsidRPr="0016223D">
        <w:t xml:space="preserve"> или других ингибиторов ГМГ-</w:t>
      </w:r>
      <w:proofErr w:type="spellStart"/>
      <w:r w:rsidR="00CF73D5" w:rsidRPr="0016223D">
        <w:t>КоА</w:t>
      </w:r>
      <w:proofErr w:type="spellEnd"/>
      <w:r w:rsidR="00CF73D5" w:rsidRPr="0016223D">
        <w:t>-</w:t>
      </w:r>
      <w:proofErr w:type="spellStart"/>
      <w:r w:rsidR="00CF73D5" w:rsidRPr="0016223D">
        <w:t>редуктазы</w:t>
      </w:r>
      <w:proofErr w:type="spellEnd"/>
      <w:r w:rsidR="00CF73D5" w:rsidRPr="0016223D">
        <w:t xml:space="preserve"> в меньших дозах при тщательном наблюдении за пациентом. Рутинный контроль активности КФК при отсутствии симптомов нецелесообразен.</w:t>
      </w:r>
    </w:p>
    <w:p w14:paraId="383961C9" w14:textId="77777777" w:rsidR="00CF73D5" w:rsidRPr="0016223D" w:rsidRDefault="00CF73D5" w:rsidP="00377BB8">
      <w:pPr>
        <w:pStyle w:val="a7"/>
        <w:spacing w:line="360" w:lineRule="auto"/>
        <w:jc w:val="both"/>
      </w:pPr>
      <w:r w:rsidRPr="0016223D">
        <w:t xml:space="preserve">Отмечены очень редкие случаи </w:t>
      </w:r>
      <w:proofErr w:type="spellStart"/>
      <w:r w:rsidRPr="0016223D">
        <w:t>иммуноопосредованной</w:t>
      </w:r>
      <w:proofErr w:type="spellEnd"/>
      <w:r w:rsidRPr="0016223D">
        <w:t xml:space="preserve"> </w:t>
      </w:r>
      <w:proofErr w:type="spellStart"/>
      <w:r w:rsidRPr="0016223D">
        <w:t>некротизирующей</w:t>
      </w:r>
      <w:proofErr w:type="spellEnd"/>
      <w:r w:rsidRPr="0016223D">
        <w:t xml:space="preserve"> миопатии с клиническими проявлениями в виде стойкой слабости проксимальных мышц и повышения активности КФК в сыворотке крови во время лечения или при прекращении приема </w:t>
      </w:r>
      <w:proofErr w:type="spellStart"/>
      <w:r w:rsidRPr="0016223D">
        <w:t>статинов</w:t>
      </w:r>
      <w:proofErr w:type="spellEnd"/>
      <w:r w:rsidRPr="0016223D">
        <w:t xml:space="preserve">, в том числе </w:t>
      </w:r>
      <w:proofErr w:type="spellStart"/>
      <w:r w:rsidRPr="0016223D">
        <w:t>розувастатина</w:t>
      </w:r>
      <w:proofErr w:type="spellEnd"/>
      <w:r w:rsidRPr="0016223D">
        <w:t xml:space="preserve">. Может потребоваться проведение дополнительных исследований мышечной и нервной системы, серологических </w:t>
      </w:r>
      <w:r w:rsidR="003878E4" w:rsidRPr="0016223D">
        <w:t>исследований, а также терапия иммунодепрессивными средствами.</w:t>
      </w:r>
    </w:p>
    <w:p w14:paraId="0C692261" w14:textId="5D061DC5" w:rsidR="003878E4" w:rsidRPr="0016223D" w:rsidRDefault="003878E4" w:rsidP="00377BB8">
      <w:pPr>
        <w:pStyle w:val="a7"/>
        <w:spacing w:line="360" w:lineRule="auto"/>
        <w:jc w:val="both"/>
      </w:pPr>
      <w:r w:rsidRPr="0016223D">
        <w:lastRenderedPageBreak/>
        <w:t>Не отмечено признаков увеличения воздействия на скелетную</w:t>
      </w:r>
      <w:r w:rsidR="005672D3" w:rsidRPr="0016223D">
        <w:t xml:space="preserve"> мускулатуру при приеме </w:t>
      </w:r>
      <w:proofErr w:type="spellStart"/>
      <w:r w:rsidR="005672D3" w:rsidRPr="0016223D">
        <w:t>розувастатина</w:t>
      </w:r>
      <w:proofErr w:type="spellEnd"/>
      <w:r w:rsidR="005672D3" w:rsidRPr="0016223D">
        <w:t xml:space="preserve"> и сопутствующей терапии. Однако сообщалось об увеличении числа случаев миозита и миопатии у пациентов, принимавших другие ингибиторы ГМГ-</w:t>
      </w:r>
      <w:proofErr w:type="spellStart"/>
      <w:r w:rsidR="005672D3" w:rsidRPr="0016223D">
        <w:t>КоА</w:t>
      </w:r>
      <w:proofErr w:type="spellEnd"/>
      <w:r w:rsidR="005672D3" w:rsidRPr="0016223D">
        <w:t>-</w:t>
      </w:r>
      <w:proofErr w:type="spellStart"/>
      <w:r w:rsidR="005672D3" w:rsidRPr="0016223D">
        <w:t>редуктазы</w:t>
      </w:r>
      <w:proofErr w:type="spellEnd"/>
      <w:r w:rsidR="005672D3" w:rsidRPr="0016223D">
        <w:t xml:space="preserve"> в сочетании с производными фибриновой ки</w:t>
      </w:r>
      <w:r w:rsidR="00C55574" w:rsidRPr="0016223D">
        <w:t>с</w:t>
      </w:r>
      <w:r w:rsidR="005672D3" w:rsidRPr="0016223D">
        <w:t xml:space="preserve">лоты, включая </w:t>
      </w:r>
      <w:proofErr w:type="spellStart"/>
      <w:r w:rsidR="005672D3" w:rsidRPr="0016223D">
        <w:t>гемфиброзил</w:t>
      </w:r>
      <w:proofErr w:type="spellEnd"/>
      <w:r w:rsidR="005672D3" w:rsidRPr="0016223D">
        <w:t xml:space="preserve">, </w:t>
      </w:r>
      <w:proofErr w:type="spellStart"/>
      <w:r w:rsidR="005672D3" w:rsidRPr="0016223D">
        <w:t>циклоспорин</w:t>
      </w:r>
      <w:proofErr w:type="spellEnd"/>
      <w:r w:rsidR="005672D3" w:rsidRPr="0016223D">
        <w:t xml:space="preserve">, никотиновую кислоту в </w:t>
      </w:r>
      <w:proofErr w:type="spellStart"/>
      <w:r w:rsidR="005672D3" w:rsidRPr="0016223D">
        <w:t>липидснижающих</w:t>
      </w:r>
      <w:proofErr w:type="spellEnd"/>
      <w:r w:rsidR="005672D3" w:rsidRPr="0016223D">
        <w:t xml:space="preserve"> дозах (более 1 г/</w:t>
      </w:r>
      <w:proofErr w:type="spellStart"/>
      <w:r w:rsidR="005672D3" w:rsidRPr="0016223D">
        <w:t>сут</w:t>
      </w:r>
      <w:proofErr w:type="spellEnd"/>
      <w:r w:rsidR="005672D3" w:rsidRPr="0016223D">
        <w:t xml:space="preserve">.), </w:t>
      </w:r>
      <w:proofErr w:type="spellStart"/>
      <w:r w:rsidR="005672D3" w:rsidRPr="0016223D">
        <w:t>азольные</w:t>
      </w:r>
      <w:proofErr w:type="spellEnd"/>
      <w:r w:rsidR="005672D3" w:rsidRPr="0016223D">
        <w:t xml:space="preserve"> противогрибковые средства, ингибиторы протеазы ВИЧ и </w:t>
      </w:r>
      <w:proofErr w:type="spellStart"/>
      <w:r w:rsidR="005672D3" w:rsidRPr="0016223D">
        <w:t>макролидные</w:t>
      </w:r>
      <w:proofErr w:type="spellEnd"/>
      <w:r w:rsidR="005672D3" w:rsidRPr="0016223D">
        <w:t xml:space="preserve"> антибиотики.</w:t>
      </w:r>
      <w:r w:rsidR="00946D8A" w:rsidRPr="0016223D">
        <w:t xml:space="preserve"> </w:t>
      </w:r>
      <w:proofErr w:type="spellStart"/>
      <w:r w:rsidR="00946D8A" w:rsidRPr="0016223D">
        <w:t>Гемфиброзил</w:t>
      </w:r>
      <w:proofErr w:type="spellEnd"/>
      <w:r w:rsidR="00946D8A" w:rsidRPr="0016223D">
        <w:t xml:space="preserve"> увеличивает риск возникновения миопатии при совместном применении с некоторыми </w:t>
      </w:r>
      <w:proofErr w:type="spellStart"/>
      <w:r w:rsidR="00946D8A" w:rsidRPr="0016223D">
        <w:t>игибиторами</w:t>
      </w:r>
      <w:proofErr w:type="spellEnd"/>
      <w:r w:rsidR="00946D8A" w:rsidRPr="0016223D">
        <w:t xml:space="preserve"> ГМГ-</w:t>
      </w:r>
      <w:proofErr w:type="spellStart"/>
      <w:r w:rsidR="00946D8A" w:rsidRPr="0016223D">
        <w:t>КоА</w:t>
      </w:r>
      <w:proofErr w:type="spellEnd"/>
      <w:r w:rsidR="00946D8A" w:rsidRPr="0016223D">
        <w:t>-</w:t>
      </w:r>
      <w:proofErr w:type="spellStart"/>
      <w:r w:rsidR="00946D8A" w:rsidRPr="0016223D">
        <w:t>редуктазы</w:t>
      </w:r>
      <w:proofErr w:type="spellEnd"/>
      <w:r w:rsidR="00946D8A" w:rsidRPr="0016223D">
        <w:t xml:space="preserve">. Таким образом, не рекомендуется одновременное применение </w:t>
      </w:r>
      <w:proofErr w:type="spellStart"/>
      <w:r w:rsidR="00946D8A" w:rsidRPr="0016223D">
        <w:t>розувастатина</w:t>
      </w:r>
      <w:proofErr w:type="spellEnd"/>
      <w:r w:rsidR="00946D8A" w:rsidRPr="0016223D">
        <w:t xml:space="preserve"> и </w:t>
      </w:r>
      <w:proofErr w:type="spellStart"/>
      <w:r w:rsidR="00946D8A" w:rsidRPr="0016223D">
        <w:t>гемфиброзила</w:t>
      </w:r>
      <w:proofErr w:type="spellEnd"/>
      <w:r w:rsidR="00946D8A" w:rsidRPr="0016223D">
        <w:t xml:space="preserve">. Должно быть тщательно взвешено соотношение риска и возможной пользы при совместном применении </w:t>
      </w:r>
      <w:proofErr w:type="spellStart"/>
      <w:r w:rsidR="003A5D1C" w:rsidRPr="0016223D">
        <w:t>розувастатина</w:t>
      </w:r>
      <w:proofErr w:type="spellEnd"/>
      <w:r w:rsidR="003A5D1C" w:rsidRPr="0016223D">
        <w:t xml:space="preserve"> и </w:t>
      </w:r>
      <w:proofErr w:type="spellStart"/>
      <w:r w:rsidR="003A5D1C" w:rsidRPr="0016223D">
        <w:t>фибратов</w:t>
      </w:r>
      <w:proofErr w:type="spellEnd"/>
      <w:r w:rsidR="003A5D1C" w:rsidRPr="0016223D">
        <w:t xml:space="preserve"> или </w:t>
      </w:r>
      <w:proofErr w:type="spellStart"/>
      <w:r w:rsidR="003A5D1C" w:rsidRPr="0016223D">
        <w:t>липидснижающих</w:t>
      </w:r>
      <w:proofErr w:type="spellEnd"/>
      <w:r w:rsidR="003A5D1C" w:rsidRPr="0016223D">
        <w:t xml:space="preserve"> доз никотиновой кислоты. Противопоказан прием препарата РОЗУВАСТАТИН в дозе 40 мг совместно с </w:t>
      </w:r>
      <w:proofErr w:type="spellStart"/>
      <w:r w:rsidR="003A5D1C" w:rsidRPr="0016223D">
        <w:t>фибратами</w:t>
      </w:r>
      <w:proofErr w:type="spellEnd"/>
      <w:r w:rsidR="003A5D1C" w:rsidRPr="0016223D">
        <w:t xml:space="preserve"> (см. разделы «Взаимодействие с друг</w:t>
      </w:r>
      <w:r w:rsidR="00FB29EF" w:rsidRPr="0016223D">
        <w:t>им</w:t>
      </w:r>
      <w:r w:rsidR="004E51BB">
        <w:t xml:space="preserve">и лекарственными препаратами» и </w:t>
      </w:r>
      <w:r w:rsidR="003A5D1C" w:rsidRPr="0016223D">
        <w:t>«Противопоказания»).</w:t>
      </w:r>
    </w:p>
    <w:p w14:paraId="3858AC38" w14:textId="77777777" w:rsidR="00F96E31" w:rsidRPr="0016223D" w:rsidRDefault="00F96E31" w:rsidP="00377BB8">
      <w:pPr>
        <w:pStyle w:val="a7"/>
        <w:spacing w:line="360" w:lineRule="auto"/>
        <w:jc w:val="both"/>
      </w:pPr>
      <w:r w:rsidRPr="0016223D">
        <w:t>Через 2-4 недели после начала лечения и/или при повышении дозы препарата РОЗУВАСТАТИН необходим контроль показателей липидного обмена (при необходимости требуется коррекция дозы).</w:t>
      </w:r>
    </w:p>
    <w:p w14:paraId="3CD3B709" w14:textId="77777777" w:rsidR="00F96E31" w:rsidRPr="0016223D" w:rsidRDefault="00F96E31" w:rsidP="00377BB8">
      <w:pPr>
        <w:pStyle w:val="a7"/>
        <w:spacing w:line="360" w:lineRule="auto"/>
        <w:jc w:val="both"/>
        <w:rPr>
          <w:i/>
        </w:rPr>
      </w:pPr>
      <w:r w:rsidRPr="0016223D">
        <w:rPr>
          <w:i/>
        </w:rPr>
        <w:t>Печень</w:t>
      </w:r>
    </w:p>
    <w:p w14:paraId="2121B42E" w14:textId="77777777" w:rsidR="00F96E31" w:rsidRPr="0016223D" w:rsidRDefault="00F96E31" w:rsidP="00377BB8">
      <w:pPr>
        <w:pStyle w:val="a7"/>
        <w:spacing w:line="360" w:lineRule="auto"/>
        <w:jc w:val="both"/>
      </w:pPr>
      <w:r w:rsidRPr="0016223D">
        <w:t xml:space="preserve">Рекомендуется проводить определение показателей функции печени до начала терапии и через 3 месяца после начала терапии. Прием препарата РОЗУВАСТАТИН следует прекратить или уменьшить дозу препарата, если активность «печеночных» </w:t>
      </w:r>
      <w:proofErr w:type="spellStart"/>
      <w:r w:rsidRPr="0016223D">
        <w:t>трансаминаз</w:t>
      </w:r>
      <w:proofErr w:type="spellEnd"/>
      <w:r w:rsidRPr="0016223D">
        <w:t xml:space="preserve"> в плазме крови в 3 раза прев</w:t>
      </w:r>
      <w:r w:rsidR="00940721" w:rsidRPr="0016223D">
        <w:t>ышает ВГН</w:t>
      </w:r>
      <w:r w:rsidRPr="0016223D">
        <w:t>.</w:t>
      </w:r>
    </w:p>
    <w:p w14:paraId="250A0F5F" w14:textId="77777777" w:rsidR="00F96E31" w:rsidRPr="0016223D" w:rsidRDefault="00074C9B" w:rsidP="00377BB8">
      <w:pPr>
        <w:pStyle w:val="a7"/>
        <w:spacing w:line="360" w:lineRule="auto"/>
        <w:jc w:val="both"/>
      </w:pPr>
      <w:r w:rsidRPr="0016223D">
        <w:t xml:space="preserve">У пациентов с </w:t>
      </w:r>
      <w:proofErr w:type="spellStart"/>
      <w:r w:rsidRPr="0016223D">
        <w:t>гиперхолестеринемией</w:t>
      </w:r>
      <w:proofErr w:type="spellEnd"/>
      <w:r w:rsidRPr="0016223D">
        <w:t xml:space="preserve"> вследствие гипотиреоза или нефротического синдрома терапия основных заболеваний должна проводиться до начала лечения </w:t>
      </w:r>
      <w:proofErr w:type="spellStart"/>
      <w:r w:rsidRPr="0016223D">
        <w:t>розувастатином</w:t>
      </w:r>
      <w:proofErr w:type="spellEnd"/>
      <w:r w:rsidRPr="0016223D">
        <w:t>.</w:t>
      </w:r>
    </w:p>
    <w:p w14:paraId="0DFC6E01" w14:textId="77777777" w:rsidR="00074C9B" w:rsidRPr="0016223D" w:rsidRDefault="004875AE" w:rsidP="00377BB8">
      <w:pPr>
        <w:pStyle w:val="a7"/>
        <w:spacing w:line="360" w:lineRule="auto"/>
        <w:jc w:val="both"/>
        <w:rPr>
          <w:i/>
        </w:rPr>
      </w:pPr>
      <w:r w:rsidRPr="0016223D">
        <w:rPr>
          <w:i/>
        </w:rPr>
        <w:t>Особые популяции. Этнические группы</w:t>
      </w:r>
    </w:p>
    <w:p w14:paraId="2814E293" w14:textId="77777777" w:rsidR="004875AE" w:rsidRPr="0016223D" w:rsidRDefault="004875AE" w:rsidP="00377BB8">
      <w:pPr>
        <w:pStyle w:val="a7"/>
        <w:spacing w:line="360" w:lineRule="auto"/>
        <w:jc w:val="both"/>
      </w:pPr>
      <w:r w:rsidRPr="0016223D">
        <w:lastRenderedPageBreak/>
        <w:t xml:space="preserve">В ходе фармакокинетических исследований среди китайских и японских пациентов отмечено увеличение системной концентрации </w:t>
      </w:r>
      <w:proofErr w:type="spellStart"/>
      <w:r w:rsidRPr="0016223D">
        <w:t>розувастатина</w:t>
      </w:r>
      <w:proofErr w:type="spellEnd"/>
      <w:r w:rsidRPr="0016223D">
        <w:t xml:space="preserve"> по сравнению с показателями, полученными среди пациентов-европеоидов (см. разделы «Способ применения и дозы»</w:t>
      </w:r>
      <w:r w:rsidR="00BF66A9" w:rsidRPr="0016223D">
        <w:t xml:space="preserve"> и </w:t>
      </w:r>
      <w:r w:rsidRPr="0016223D">
        <w:t>«</w:t>
      </w:r>
      <w:proofErr w:type="spellStart"/>
      <w:r w:rsidRPr="0016223D">
        <w:t>Фармакокинетика</w:t>
      </w:r>
      <w:proofErr w:type="spellEnd"/>
      <w:r w:rsidRPr="0016223D">
        <w:t>»).</w:t>
      </w:r>
    </w:p>
    <w:p w14:paraId="4444DC72" w14:textId="77777777" w:rsidR="004875AE" w:rsidRPr="0016223D" w:rsidRDefault="004875AE" w:rsidP="00377BB8">
      <w:pPr>
        <w:pStyle w:val="a7"/>
        <w:spacing w:line="360" w:lineRule="auto"/>
        <w:jc w:val="both"/>
        <w:rPr>
          <w:i/>
        </w:rPr>
      </w:pPr>
      <w:r w:rsidRPr="0016223D">
        <w:rPr>
          <w:i/>
        </w:rPr>
        <w:t>Ингибиторы протеазы ВИЧ</w:t>
      </w:r>
    </w:p>
    <w:p w14:paraId="20C9E05A" w14:textId="77777777" w:rsidR="004875AE" w:rsidRPr="0016223D" w:rsidRDefault="004875AE" w:rsidP="00377BB8">
      <w:pPr>
        <w:pStyle w:val="a7"/>
        <w:spacing w:line="360" w:lineRule="auto"/>
        <w:jc w:val="both"/>
      </w:pPr>
      <w:r w:rsidRPr="0016223D">
        <w:t>Не рекомендуется совместное применение препарата с ингибиторами протеазы ВИЧ (см. раздел «Взаимодействие с другими лекарственными препаратами»).</w:t>
      </w:r>
    </w:p>
    <w:p w14:paraId="7BB0957D" w14:textId="77777777" w:rsidR="004875AE" w:rsidRPr="0016223D" w:rsidRDefault="004875AE" w:rsidP="00377BB8">
      <w:pPr>
        <w:pStyle w:val="a7"/>
        <w:spacing w:line="360" w:lineRule="auto"/>
        <w:jc w:val="both"/>
        <w:rPr>
          <w:i/>
        </w:rPr>
      </w:pPr>
      <w:r w:rsidRPr="0016223D">
        <w:rPr>
          <w:i/>
        </w:rPr>
        <w:t>Интерстициальное заболевание легких</w:t>
      </w:r>
    </w:p>
    <w:p w14:paraId="4063D079" w14:textId="77777777" w:rsidR="004875AE" w:rsidRPr="0016223D" w:rsidRDefault="004875AE" w:rsidP="00377BB8">
      <w:pPr>
        <w:pStyle w:val="a7"/>
        <w:spacing w:line="360" w:lineRule="auto"/>
        <w:jc w:val="both"/>
      </w:pPr>
      <w:r w:rsidRPr="0016223D">
        <w:t xml:space="preserve">При применении некоторых </w:t>
      </w:r>
      <w:proofErr w:type="spellStart"/>
      <w:r w:rsidRPr="0016223D">
        <w:t>статинов</w:t>
      </w:r>
      <w:proofErr w:type="spellEnd"/>
      <w:r w:rsidRPr="0016223D">
        <w:t>, особенно в течение длительного времени, сообщалось о единичных случаях интерстициального заболевания легких. Проявлениями заболевания могут являться одышка, непродуктивный кашель и ухудшение общего самочувствия (слабость, снижение массы тела и лихорадка). При подозрении на интерстициальное заболевание легких следует прекратить терапию препаратом РОЗУВАСТАТИН.</w:t>
      </w:r>
    </w:p>
    <w:p w14:paraId="504199BB" w14:textId="77777777" w:rsidR="004875AE" w:rsidRPr="0016223D" w:rsidRDefault="004875AE" w:rsidP="00377BB8">
      <w:pPr>
        <w:pStyle w:val="a7"/>
        <w:spacing w:line="360" w:lineRule="auto"/>
        <w:jc w:val="both"/>
        <w:rPr>
          <w:i/>
        </w:rPr>
      </w:pPr>
      <w:r w:rsidRPr="0016223D">
        <w:rPr>
          <w:i/>
        </w:rPr>
        <w:t>Сахарный диабет 2 типа</w:t>
      </w:r>
    </w:p>
    <w:p w14:paraId="7FB38AB9" w14:textId="77777777" w:rsidR="004875AE" w:rsidRPr="0016223D" w:rsidRDefault="008E3E11" w:rsidP="00377BB8">
      <w:pPr>
        <w:pStyle w:val="a7"/>
        <w:spacing w:line="360" w:lineRule="auto"/>
        <w:jc w:val="both"/>
      </w:pPr>
      <w:r w:rsidRPr="0016223D">
        <w:t xml:space="preserve">У пациентов с концентрацией глюкозы от 5,6 до 6,9 </w:t>
      </w:r>
      <w:proofErr w:type="spellStart"/>
      <w:r w:rsidRPr="0016223D">
        <w:t>ммоль</w:t>
      </w:r>
      <w:proofErr w:type="spellEnd"/>
      <w:r w:rsidRPr="0016223D">
        <w:t xml:space="preserve">/л терапия </w:t>
      </w:r>
      <w:proofErr w:type="spellStart"/>
      <w:r w:rsidRPr="0016223D">
        <w:t>розувастатином</w:t>
      </w:r>
      <w:proofErr w:type="spellEnd"/>
      <w:r w:rsidRPr="0016223D">
        <w:t xml:space="preserve"> ассоциировалась с повышенным риском развития сахарного диабета 2 типа.</w:t>
      </w:r>
    </w:p>
    <w:p w14:paraId="188EE4AD" w14:textId="77777777" w:rsidR="00CF5CE8" w:rsidRDefault="00CF5CE8" w:rsidP="00B77CDC">
      <w:pPr>
        <w:pStyle w:val="a7"/>
        <w:spacing w:line="360" w:lineRule="auto"/>
        <w:jc w:val="both"/>
        <w:rPr>
          <w:b/>
          <w:szCs w:val="28"/>
        </w:rPr>
      </w:pPr>
    </w:p>
    <w:p w14:paraId="4B429C60" w14:textId="77777777" w:rsidR="00B67FC0" w:rsidRPr="0016223D" w:rsidRDefault="00B77CDC" w:rsidP="00B77CDC">
      <w:pPr>
        <w:pStyle w:val="a7"/>
        <w:spacing w:line="360" w:lineRule="auto"/>
        <w:jc w:val="both"/>
      </w:pPr>
      <w:r w:rsidRPr="0016223D">
        <w:rPr>
          <w:b/>
          <w:szCs w:val="28"/>
        </w:rPr>
        <w:t>Влияние на способность управлять транспортными средствами, механизмами</w:t>
      </w:r>
    </w:p>
    <w:p w14:paraId="5575DEBF" w14:textId="77777777" w:rsidR="00377BB8" w:rsidRPr="0016223D" w:rsidRDefault="00377BB8" w:rsidP="00377BB8">
      <w:pPr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>Не проводилось исследов</w:t>
      </w:r>
      <w:r w:rsidR="00F53DCB" w:rsidRPr="0016223D">
        <w:rPr>
          <w:sz w:val="28"/>
          <w:szCs w:val="28"/>
        </w:rPr>
        <w:t xml:space="preserve">аний по изучению влияния </w:t>
      </w:r>
      <w:proofErr w:type="spellStart"/>
      <w:r w:rsidR="00F53DCB" w:rsidRPr="0016223D">
        <w:rPr>
          <w:sz w:val="28"/>
          <w:szCs w:val="28"/>
        </w:rPr>
        <w:t>розуваст</w:t>
      </w:r>
      <w:r w:rsidR="00BF23AA" w:rsidRPr="0016223D">
        <w:rPr>
          <w:sz w:val="28"/>
          <w:szCs w:val="28"/>
        </w:rPr>
        <w:t>ат</w:t>
      </w:r>
      <w:r w:rsidR="00F53DCB" w:rsidRPr="0016223D">
        <w:rPr>
          <w:sz w:val="28"/>
          <w:szCs w:val="28"/>
        </w:rPr>
        <w:t>ина</w:t>
      </w:r>
      <w:proofErr w:type="spellEnd"/>
      <w:r w:rsidRPr="0016223D">
        <w:rPr>
          <w:sz w:val="28"/>
          <w:szCs w:val="28"/>
        </w:rPr>
        <w:t xml:space="preserve"> на способность управлять транспортными средствами и использовать механизмы. Следует соблюдать осторожность при управлении автотранспортом или работе, требующей повышенной концентрации внимания и быстроты психомоторных реакций (во время терапии может возникать головокружение</w:t>
      </w:r>
      <w:r w:rsidR="00F53DCB" w:rsidRPr="0016223D">
        <w:rPr>
          <w:sz w:val="28"/>
          <w:szCs w:val="28"/>
        </w:rPr>
        <w:t>, слабость</w:t>
      </w:r>
      <w:r w:rsidRPr="0016223D">
        <w:rPr>
          <w:sz w:val="28"/>
          <w:szCs w:val="28"/>
        </w:rPr>
        <w:t>).</w:t>
      </w:r>
    </w:p>
    <w:p w14:paraId="3CE78628" w14:textId="77777777" w:rsidR="00CF5CE8" w:rsidRDefault="00CF5CE8" w:rsidP="003075B7">
      <w:pPr>
        <w:pStyle w:val="a7"/>
        <w:spacing w:line="360" w:lineRule="auto"/>
        <w:jc w:val="both"/>
        <w:rPr>
          <w:b/>
        </w:rPr>
      </w:pPr>
    </w:p>
    <w:p w14:paraId="46A62046" w14:textId="77777777" w:rsidR="002B2BD2" w:rsidRDefault="002B2BD2" w:rsidP="003075B7">
      <w:pPr>
        <w:pStyle w:val="a7"/>
        <w:spacing w:line="360" w:lineRule="auto"/>
        <w:jc w:val="both"/>
        <w:rPr>
          <w:b/>
        </w:rPr>
      </w:pPr>
    </w:p>
    <w:p w14:paraId="25EF375B" w14:textId="77777777" w:rsidR="004C0738" w:rsidRPr="0016223D" w:rsidRDefault="00B77CDC" w:rsidP="003075B7">
      <w:pPr>
        <w:pStyle w:val="a7"/>
        <w:spacing w:line="360" w:lineRule="auto"/>
        <w:jc w:val="both"/>
        <w:rPr>
          <w:b/>
        </w:rPr>
      </w:pPr>
      <w:r w:rsidRPr="0016223D">
        <w:rPr>
          <w:b/>
        </w:rPr>
        <w:lastRenderedPageBreak/>
        <w:t>Форма выпуска</w:t>
      </w:r>
    </w:p>
    <w:p w14:paraId="652B5C19" w14:textId="77777777" w:rsidR="00E26988" w:rsidRPr="0016223D" w:rsidRDefault="009C7925" w:rsidP="003075B7">
      <w:pPr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>Таблетки,</w:t>
      </w:r>
      <w:r w:rsidR="004313BF" w:rsidRPr="0016223D">
        <w:rPr>
          <w:sz w:val="28"/>
          <w:szCs w:val="28"/>
        </w:rPr>
        <w:t xml:space="preserve"> покрытые пленочной оболочкой,</w:t>
      </w:r>
      <w:r w:rsidRPr="0016223D">
        <w:rPr>
          <w:sz w:val="28"/>
          <w:szCs w:val="28"/>
        </w:rPr>
        <w:t xml:space="preserve"> </w:t>
      </w:r>
      <w:r w:rsidR="00DC4BB1" w:rsidRPr="0016223D">
        <w:rPr>
          <w:sz w:val="28"/>
          <w:szCs w:val="28"/>
        </w:rPr>
        <w:t>5</w:t>
      </w:r>
      <w:r w:rsidRPr="0016223D">
        <w:rPr>
          <w:sz w:val="28"/>
          <w:szCs w:val="28"/>
        </w:rPr>
        <w:t xml:space="preserve"> мг</w:t>
      </w:r>
      <w:r w:rsidR="009F327E" w:rsidRPr="0016223D">
        <w:rPr>
          <w:sz w:val="28"/>
          <w:szCs w:val="28"/>
        </w:rPr>
        <w:t xml:space="preserve">, </w:t>
      </w:r>
      <w:r w:rsidR="00DC4BB1" w:rsidRPr="0016223D">
        <w:rPr>
          <w:sz w:val="28"/>
          <w:szCs w:val="28"/>
        </w:rPr>
        <w:t>10</w:t>
      </w:r>
      <w:r w:rsidR="009F327E" w:rsidRPr="0016223D">
        <w:rPr>
          <w:sz w:val="28"/>
          <w:szCs w:val="28"/>
        </w:rPr>
        <w:t xml:space="preserve"> мг, </w:t>
      </w:r>
      <w:r w:rsidR="00DC4BB1" w:rsidRPr="0016223D">
        <w:rPr>
          <w:sz w:val="28"/>
          <w:szCs w:val="28"/>
        </w:rPr>
        <w:t>15</w:t>
      </w:r>
      <w:r w:rsidR="009F327E" w:rsidRPr="0016223D">
        <w:rPr>
          <w:sz w:val="28"/>
          <w:szCs w:val="28"/>
        </w:rPr>
        <w:t xml:space="preserve"> мг</w:t>
      </w:r>
      <w:r w:rsidR="00DC4BB1" w:rsidRPr="0016223D">
        <w:rPr>
          <w:sz w:val="28"/>
          <w:szCs w:val="28"/>
        </w:rPr>
        <w:t>, 20 мг, 30 мг, 40 мг</w:t>
      </w:r>
      <w:r w:rsidRPr="0016223D">
        <w:rPr>
          <w:sz w:val="28"/>
          <w:szCs w:val="28"/>
        </w:rPr>
        <w:t>.</w:t>
      </w:r>
    </w:p>
    <w:p w14:paraId="4B791435" w14:textId="77777777" w:rsidR="004313BF" w:rsidRPr="00CF5DC3" w:rsidRDefault="004313BF" w:rsidP="004313BF">
      <w:pPr>
        <w:tabs>
          <w:tab w:val="left" w:pos="567"/>
          <w:tab w:val="left" w:pos="1134"/>
          <w:tab w:val="left" w:pos="3261"/>
        </w:tabs>
        <w:spacing w:line="360" w:lineRule="auto"/>
        <w:jc w:val="both"/>
        <w:rPr>
          <w:sz w:val="28"/>
        </w:rPr>
      </w:pPr>
      <w:r w:rsidRPr="0016223D">
        <w:rPr>
          <w:sz w:val="28"/>
        </w:rPr>
        <w:t xml:space="preserve">По 7 таблеток в контурную ячейковую упаковку из пленки </w:t>
      </w:r>
      <w:r w:rsidRPr="00CF5DC3">
        <w:rPr>
          <w:sz w:val="28"/>
        </w:rPr>
        <w:t>поливинилхлоридной и фольги алюминиевой печатной лакированной.</w:t>
      </w:r>
    </w:p>
    <w:p w14:paraId="7F090905" w14:textId="3B00B3F1" w:rsidR="004313BF" w:rsidRPr="0016223D" w:rsidRDefault="004313BF" w:rsidP="004313BF">
      <w:pPr>
        <w:spacing w:line="360" w:lineRule="auto"/>
        <w:jc w:val="both"/>
        <w:rPr>
          <w:sz w:val="28"/>
          <w:szCs w:val="28"/>
        </w:rPr>
      </w:pPr>
      <w:r w:rsidRPr="00CF5DC3">
        <w:rPr>
          <w:sz w:val="28"/>
          <w:szCs w:val="28"/>
        </w:rPr>
        <w:t>1, 2, 3, 4</w:t>
      </w:r>
      <w:r w:rsidR="00FB689A" w:rsidRPr="00CF5DC3">
        <w:rPr>
          <w:sz w:val="28"/>
          <w:szCs w:val="28"/>
        </w:rPr>
        <w:t xml:space="preserve"> </w:t>
      </w:r>
      <w:r w:rsidRPr="00CF5DC3">
        <w:rPr>
          <w:sz w:val="28"/>
          <w:szCs w:val="28"/>
        </w:rPr>
        <w:t>контурных ячейковых упаковок вместе с инструкцией по применению помещают в пачку из картона.</w:t>
      </w:r>
    </w:p>
    <w:p w14:paraId="18AC07DE" w14:textId="77777777" w:rsidR="009C7925" w:rsidRPr="0016223D" w:rsidRDefault="009C7925" w:rsidP="009C7925">
      <w:pPr>
        <w:tabs>
          <w:tab w:val="left" w:pos="567"/>
          <w:tab w:val="left" w:pos="1134"/>
          <w:tab w:val="left" w:pos="3261"/>
        </w:tabs>
        <w:spacing w:line="360" w:lineRule="auto"/>
        <w:jc w:val="both"/>
        <w:rPr>
          <w:sz w:val="28"/>
        </w:rPr>
      </w:pPr>
      <w:r w:rsidRPr="0016223D">
        <w:rPr>
          <w:sz w:val="28"/>
        </w:rPr>
        <w:t>По 10 таблеток в контурную ячейковую упаковку из пленки поливинилхлоридной и фольги алюминиевой печатной</w:t>
      </w:r>
      <w:r w:rsidR="00F62BAA" w:rsidRPr="0016223D">
        <w:rPr>
          <w:sz w:val="28"/>
        </w:rPr>
        <w:t xml:space="preserve"> лакированной</w:t>
      </w:r>
      <w:r w:rsidRPr="0016223D">
        <w:rPr>
          <w:sz w:val="28"/>
        </w:rPr>
        <w:t>.</w:t>
      </w:r>
    </w:p>
    <w:p w14:paraId="1AB69DA7" w14:textId="77777777" w:rsidR="009C7925" w:rsidRPr="0016223D" w:rsidRDefault="00F62BAA" w:rsidP="00845665">
      <w:pPr>
        <w:pStyle w:val="a7"/>
        <w:spacing w:line="360" w:lineRule="auto"/>
        <w:jc w:val="both"/>
        <w:rPr>
          <w:sz w:val="32"/>
        </w:rPr>
      </w:pPr>
      <w:r w:rsidRPr="0016223D">
        <w:t xml:space="preserve">1, </w:t>
      </w:r>
      <w:r w:rsidR="004879F0" w:rsidRPr="0016223D">
        <w:t>2, 3,</w:t>
      </w:r>
      <w:r w:rsidRPr="0016223D">
        <w:t xml:space="preserve"> 4, 5, 6, 7, 8,</w:t>
      </w:r>
      <w:r w:rsidR="004879F0" w:rsidRPr="0016223D">
        <w:t xml:space="preserve"> 9,</w:t>
      </w:r>
      <w:r w:rsidRPr="0016223D">
        <w:t xml:space="preserve"> 10</w:t>
      </w:r>
      <w:r w:rsidR="009C7925" w:rsidRPr="0016223D">
        <w:t xml:space="preserve"> контурных ячейковых упаковок вместе с инструкцией по применению помещают в пачку из картона.</w:t>
      </w:r>
    </w:p>
    <w:p w14:paraId="6ACAC683" w14:textId="77777777" w:rsidR="004C0738" w:rsidRPr="0016223D" w:rsidRDefault="00B77CDC" w:rsidP="003075B7">
      <w:pPr>
        <w:spacing w:line="360" w:lineRule="auto"/>
        <w:jc w:val="both"/>
        <w:rPr>
          <w:b/>
          <w:sz w:val="28"/>
        </w:rPr>
      </w:pPr>
      <w:r w:rsidRPr="0016223D">
        <w:rPr>
          <w:b/>
          <w:sz w:val="28"/>
        </w:rPr>
        <w:t>Условия хранения</w:t>
      </w:r>
    </w:p>
    <w:p w14:paraId="002E8E4C" w14:textId="77777777" w:rsidR="009F327E" w:rsidRPr="0016223D" w:rsidRDefault="009F327E" w:rsidP="003075B7">
      <w:pPr>
        <w:spacing w:line="360" w:lineRule="auto"/>
        <w:ind w:right="-426"/>
        <w:jc w:val="both"/>
        <w:rPr>
          <w:sz w:val="28"/>
        </w:rPr>
      </w:pPr>
      <w:r w:rsidRPr="0016223D">
        <w:rPr>
          <w:sz w:val="28"/>
        </w:rPr>
        <w:t>В защищенном от света месте при температуре не выше 25</w:t>
      </w:r>
      <w:r w:rsidR="000A5A3C" w:rsidRPr="0016223D">
        <w:rPr>
          <w:sz w:val="28"/>
        </w:rPr>
        <w:t xml:space="preserve"> </w:t>
      </w:r>
      <w:r w:rsidRPr="0016223D">
        <w:rPr>
          <w:sz w:val="28"/>
          <w:vertAlign w:val="superscript"/>
        </w:rPr>
        <w:t>0</w:t>
      </w:r>
      <w:r w:rsidRPr="0016223D">
        <w:rPr>
          <w:sz w:val="28"/>
        </w:rPr>
        <w:t xml:space="preserve">С. </w:t>
      </w:r>
    </w:p>
    <w:p w14:paraId="1515B315" w14:textId="77777777" w:rsidR="004C0738" w:rsidRPr="0016223D" w:rsidRDefault="004C0738" w:rsidP="003075B7">
      <w:pPr>
        <w:spacing w:line="360" w:lineRule="auto"/>
        <w:ind w:right="-426"/>
        <w:jc w:val="both"/>
        <w:rPr>
          <w:sz w:val="28"/>
        </w:rPr>
      </w:pPr>
      <w:r w:rsidRPr="0016223D">
        <w:rPr>
          <w:sz w:val="28"/>
        </w:rPr>
        <w:t>Хранить в недоступн</w:t>
      </w:r>
      <w:r w:rsidR="0031573D" w:rsidRPr="0016223D">
        <w:rPr>
          <w:sz w:val="28"/>
        </w:rPr>
        <w:t>ом</w:t>
      </w:r>
      <w:r w:rsidRPr="0016223D">
        <w:rPr>
          <w:sz w:val="28"/>
        </w:rPr>
        <w:t xml:space="preserve"> для детей</w:t>
      </w:r>
      <w:r w:rsidR="0031573D" w:rsidRPr="0016223D">
        <w:rPr>
          <w:sz w:val="28"/>
        </w:rPr>
        <w:t xml:space="preserve"> месте</w:t>
      </w:r>
      <w:r w:rsidRPr="0016223D">
        <w:rPr>
          <w:sz w:val="28"/>
        </w:rPr>
        <w:t>.</w:t>
      </w:r>
    </w:p>
    <w:p w14:paraId="7C83EC51" w14:textId="77777777" w:rsidR="004C0738" w:rsidRPr="0016223D" w:rsidRDefault="00845665" w:rsidP="003075B7">
      <w:pPr>
        <w:spacing w:line="360" w:lineRule="auto"/>
        <w:jc w:val="both"/>
        <w:rPr>
          <w:b/>
          <w:sz w:val="28"/>
        </w:rPr>
      </w:pPr>
      <w:r w:rsidRPr="0016223D">
        <w:rPr>
          <w:b/>
          <w:sz w:val="28"/>
        </w:rPr>
        <w:t>С</w:t>
      </w:r>
      <w:r w:rsidR="00574B95" w:rsidRPr="0016223D">
        <w:rPr>
          <w:b/>
          <w:sz w:val="28"/>
        </w:rPr>
        <w:t>рок годности</w:t>
      </w:r>
    </w:p>
    <w:p w14:paraId="6C0DD6C4" w14:textId="77777777" w:rsidR="003075B7" w:rsidRPr="0016223D" w:rsidRDefault="004C0738" w:rsidP="003075B7">
      <w:pPr>
        <w:spacing w:line="360" w:lineRule="auto"/>
        <w:jc w:val="both"/>
        <w:rPr>
          <w:sz w:val="28"/>
        </w:rPr>
      </w:pPr>
      <w:r w:rsidRPr="0016223D">
        <w:rPr>
          <w:sz w:val="28"/>
        </w:rPr>
        <w:t>3 года. Не применять по истечении срока годности, указанного на упаковке.</w:t>
      </w:r>
    </w:p>
    <w:p w14:paraId="69F50C78" w14:textId="77777777" w:rsidR="004C0738" w:rsidRPr="0016223D" w:rsidRDefault="00B77CDC" w:rsidP="003075B7">
      <w:pPr>
        <w:spacing w:line="360" w:lineRule="auto"/>
        <w:jc w:val="both"/>
        <w:rPr>
          <w:b/>
          <w:sz w:val="28"/>
        </w:rPr>
      </w:pPr>
      <w:r w:rsidRPr="0016223D">
        <w:rPr>
          <w:b/>
          <w:sz w:val="28"/>
        </w:rPr>
        <w:t>Условия отпуска</w:t>
      </w:r>
    </w:p>
    <w:p w14:paraId="03434470" w14:textId="69345099" w:rsidR="00270110" w:rsidRDefault="006E19BC" w:rsidP="003075B7">
      <w:pPr>
        <w:spacing w:line="360" w:lineRule="auto"/>
        <w:jc w:val="both"/>
        <w:rPr>
          <w:sz w:val="28"/>
        </w:rPr>
      </w:pPr>
      <w:r w:rsidRPr="0016223D">
        <w:rPr>
          <w:sz w:val="28"/>
        </w:rPr>
        <w:t>Отпуска</w:t>
      </w:r>
      <w:r w:rsidR="002663E3" w:rsidRPr="0016223D">
        <w:rPr>
          <w:sz w:val="28"/>
        </w:rPr>
        <w:t>ют</w:t>
      </w:r>
      <w:r w:rsidRPr="0016223D">
        <w:rPr>
          <w:sz w:val="28"/>
        </w:rPr>
        <w:t xml:space="preserve"> п</w:t>
      </w:r>
      <w:r w:rsidR="007C53C1" w:rsidRPr="0016223D">
        <w:rPr>
          <w:sz w:val="28"/>
        </w:rPr>
        <w:t>о рецепту.</w:t>
      </w:r>
    </w:p>
    <w:p w14:paraId="1704DADF" w14:textId="77777777" w:rsidR="002B2BD2" w:rsidRPr="0016223D" w:rsidRDefault="002B2BD2" w:rsidP="003075B7">
      <w:pPr>
        <w:spacing w:line="360" w:lineRule="auto"/>
        <w:jc w:val="both"/>
        <w:rPr>
          <w:sz w:val="28"/>
        </w:rPr>
      </w:pPr>
    </w:p>
    <w:p w14:paraId="1C6FD01D" w14:textId="77777777" w:rsidR="00E66197" w:rsidRPr="0016223D" w:rsidRDefault="00B77CDC" w:rsidP="004C0738">
      <w:pPr>
        <w:spacing w:line="360" w:lineRule="auto"/>
        <w:jc w:val="both"/>
        <w:rPr>
          <w:b/>
          <w:sz w:val="28"/>
        </w:rPr>
      </w:pPr>
      <w:r w:rsidRPr="0016223D">
        <w:rPr>
          <w:b/>
          <w:sz w:val="28"/>
        </w:rPr>
        <w:t>Производитель/Организация, принимающая претензии</w:t>
      </w:r>
      <w:r w:rsidR="00F62BAA" w:rsidRPr="0016223D">
        <w:rPr>
          <w:b/>
          <w:sz w:val="28"/>
        </w:rPr>
        <w:t xml:space="preserve"> потребителей</w:t>
      </w:r>
      <w:r w:rsidR="00845665" w:rsidRPr="0016223D">
        <w:rPr>
          <w:b/>
          <w:sz w:val="28"/>
        </w:rPr>
        <w:t xml:space="preserve">     </w:t>
      </w:r>
    </w:p>
    <w:p w14:paraId="088FAAB3" w14:textId="77777777" w:rsidR="004C0738" w:rsidRPr="0016223D" w:rsidRDefault="00E66197" w:rsidP="00E66197">
      <w:pPr>
        <w:spacing w:line="360" w:lineRule="auto"/>
        <w:ind w:firstLine="993"/>
        <w:jc w:val="both"/>
        <w:rPr>
          <w:sz w:val="28"/>
        </w:rPr>
      </w:pPr>
      <w:r w:rsidRPr="0016223D">
        <w:rPr>
          <w:b/>
          <w:sz w:val="28"/>
        </w:rPr>
        <w:t xml:space="preserve">  </w:t>
      </w:r>
      <w:r w:rsidR="004C0738" w:rsidRPr="0016223D">
        <w:rPr>
          <w:sz w:val="28"/>
        </w:rPr>
        <w:t>ООО «ПРАНАФАРМ»</w:t>
      </w:r>
    </w:p>
    <w:p w14:paraId="0A94576B" w14:textId="4EB0FF2F" w:rsidR="004C0738" w:rsidRPr="00EC0552" w:rsidRDefault="004C0738" w:rsidP="004C0738">
      <w:pPr>
        <w:tabs>
          <w:tab w:val="left" w:pos="1134"/>
        </w:tabs>
        <w:spacing w:line="360" w:lineRule="auto"/>
        <w:jc w:val="both"/>
        <w:rPr>
          <w:sz w:val="28"/>
          <w:lang w:val="en-US"/>
        </w:rPr>
      </w:pPr>
      <w:r w:rsidRPr="0016223D">
        <w:rPr>
          <w:sz w:val="28"/>
        </w:rPr>
        <w:tab/>
        <w:t>РФ, 443068, г.</w:t>
      </w:r>
      <w:r w:rsidR="000A5A3C" w:rsidRPr="0016223D">
        <w:rPr>
          <w:sz w:val="28"/>
        </w:rPr>
        <w:t xml:space="preserve"> </w:t>
      </w:r>
      <w:r w:rsidRPr="0016223D">
        <w:rPr>
          <w:sz w:val="28"/>
        </w:rPr>
        <w:t>Самара, ул.</w:t>
      </w:r>
      <w:r w:rsidR="000A5A3C" w:rsidRPr="0016223D">
        <w:rPr>
          <w:sz w:val="28"/>
        </w:rPr>
        <w:t xml:space="preserve"> </w:t>
      </w:r>
      <w:r w:rsidRPr="0016223D">
        <w:rPr>
          <w:sz w:val="28"/>
        </w:rPr>
        <w:t xml:space="preserve">Ново-Садовая, </w:t>
      </w:r>
      <w:r w:rsidR="00845665" w:rsidRPr="0016223D">
        <w:rPr>
          <w:sz w:val="28"/>
        </w:rPr>
        <w:t>д</w:t>
      </w:r>
      <w:r w:rsidR="00B84079">
        <w:rPr>
          <w:sz w:val="28"/>
        </w:rPr>
        <w:t>.</w:t>
      </w:r>
      <w:r w:rsidR="00845665" w:rsidRPr="0016223D">
        <w:rPr>
          <w:sz w:val="28"/>
        </w:rPr>
        <w:t xml:space="preserve"> 106, корп</w:t>
      </w:r>
      <w:r w:rsidR="00B84079">
        <w:rPr>
          <w:sz w:val="28"/>
        </w:rPr>
        <w:t>.</w:t>
      </w:r>
      <w:r w:rsidR="00845665" w:rsidRPr="0016223D">
        <w:rPr>
          <w:sz w:val="28"/>
        </w:rPr>
        <w:t xml:space="preserve"> </w:t>
      </w:r>
      <w:r w:rsidRPr="00EC0552">
        <w:rPr>
          <w:sz w:val="28"/>
          <w:lang w:val="en-US"/>
        </w:rPr>
        <w:t>81</w:t>
      </w:r>
    </w:p>
    <w:p w14:paraId="77EA54CC" w14:textId="77777777" w:rsidR="00845665" w:rsidRPr="0016223D" w:rsidRDefault="004C0738" w:rsidP="004C0738">
      <w:pPr>
        <w:tabs>
          <w:tab w:val="left" w:pos="1134"/>
        </w:tabs>
        <w:spacing w:line="360" w:lineRule="auto"/>
        <w:jc w:val="both"/>
        <w:rPr>
          <w:sz w:val="28"/>
          <w:lang w:val="en-US"/>
        </w:rPr>
      </w:pPr>
      <w:r w:rsidRPr="00EC0552">
        <w:rPr>
          <w:sz w:val="28"/>
          <w:lang w:val="en-US"/>
        </w:rPr>
        <w:tab/>
      </w:r>
      <w:proofErr w:type="gramStart"/>
      <w:r w:rsidRPr="0016223D">
        <w:rPr>
          <w:sz w:val="28"/>
          <w:lang w:val="en-US"/>
        </w:rPr>
        <w:t>e-mail</w:t>
      </w:r>
      <w:proofErr w:type="gramEnd"/>
      <w:r w:rsidRPr="0016223D">
        <w:rPr>
          <w:sz w:val="28"/>
          <w:lang w:val="en-US"/>
        </w:rPr>
        <w:t xml:space="preserve">: </w:t>
      </w:r>
      <w:hyperlink r:id="rId9" w:history="1">
        <w:r w:rsidR="005F7AEA" w:rsidRPr="0016223D">
          <w:rPr>
            <w:rStyle w:val="a9"/>
            <w:color w:val="auto"/>
            <w:sz w:val="28"/>
            <w:szCs w:val="28"/>
            <w:u w:val="none"/>
            <w:lang w:val="en-US"/>
          </w:rPr>
          <w:t>info@pranapharm.ru</w:t>
        </w:r>
      </w:hyperlink>
      <w:r w:rsidRPr="0016223D">
        <w:rPr>
          <w:sz w:val="28"/>
          <w:lang w:val="en-US"/>
        </w:rPr>
        <w:tab/>
      </w:r>
    </w:p>
    <w:p w14:paraId="73C40766" w14:textId="77777777" w:rsidR="004C0738" w:rsidRPr="0016223D" w:rsidRDefault="00845665" w:rsidP="004C0738">
      <w:pPr>
        <w:tabs>
          <w:tab w:val="left" w:pos="1134"/>
        </w:tabs>
        <w:spacing w:line="360" w:lineRule="auto"/>
        <w:jc w:val="both"/>
        <w:rPr>
          <w:sz w:val="28"/>
        </w:rPr>
      </w:pPr>
      <w:r w:rsidRPr="0016223D">
        <w:rPr>
          <w:sz w:val="28"/>
          <w:lang w:val="en-US"/>
        </w:rPr>
        <w:t xml:space="preserve">                </w:t>
      </w:r>
      <w:r w:rsidR="004C0738" w:rsidRPr="0016223D">
        <w:rPr>
          <w:sz w:val="28"/>
          <w:lang w:val="en-US"/>
        </w:rPr>
        <w:t>www</w:t>
      </w:r>
      <w:r w:rsidR="004C0738" w:rsidRPr="0016223D">
        <w:rPr>
          <w:sz w:val="28"/>
        </w:rPr>
        <w:t>.</w:t>
      </w:r>
      <w:proofErr w:type="spellStart"/>
      <w:r w:rsidR="004C0738" w:rsidRPr="0016223D">
        <w:rPr>
          <w:sz w:val="28"/>
          <w:lang w:val="en-US"/>
        </w:rPr>
        <w:t>pranapharm</w:t>
      </w:r>
      <w:proofErr w:type="spellEnd"/>
      <w:r w:rsidR="004C0738" w:rsidRPr="0016223D">
        <w:rPr>
          <w:sz w:val="28"/>
        </w:rPr>
        <w:t>.</w:t>
      </w:r>
      <w:proofErr w:type="spellStart"/>
      <w:r w:rsidR="004C0738" w:rsidRPr="0016223D">
        <w:rPr>
          <w:sz w:val="28"/>
          <w:lang w:val="en-US"/>
        </w:rPr>
        <w:t>ru</w:t>
      </w:r>
      <w:proofErr w:type="spellEnd"/>
    </w:p>
    <w:p w14:paraId="425CC678" w14:textId="77777777" w:rsidR="0031573D" w:rsidRPr="0016223D" w:rsidRDefault="004C0738" w:rsidP="0031573D">
      <w:pPr>
        <w:tabs>
          <w:tab w:val="left" w:pos="1134"/>
        </w:tabs>
        <w:spacing w:line="360" w:lineRule="auto"/>
        <w:jc w:val="both"/>
        <w:rPr>
          <w:sz w:val="28"/>
        </w:rPr>
      </w:pPr>
      <w:r w:rsidRPr="0016223D">
        <w:rPr>
          <w:sz w:val="28"/>
        </w:rPr>
        <w:tab/>
      </w:r>
      <w:r w:rsidR="000A5A3C" w:rsidRPr="0016223D">
        <w:rPr>
          <w:sz w:val="28"/>
        </w:rPr>
        <w:t>тел. (846) 334-52-32, 207-12-61;</w:t>
      </w:r>
      <w:r w:rsidR="0031573D" w:rsidRPr="0016223D">
        <w:rPr>
          <w:sz w:val="28"/>
        </w:rPr>
        <w:t xml:space="preserve"> факс (846) 335-15-61, 207-41-62</w:t>
      </w:r>
    </w:p>
    <w:p w14:paraId="7C36D184" w14:textId="77777777" w:rsidR="0041065F" w:rsidRPr="0016223D" w:rsidRDefault="0041065F" w:rsidP="004C0738">
      <w:pPr>
        <w:tabs>
          <w:tab w:val="left" w:pos="1134"/>
        </w:tabs>
        <w:spacing w:line="360" w:lineRule="auto"/>
        <w:jc w:val="both"/>
        <w:rPr>
          <w:sz w:val="28"/>
        </w:rPr>
      </w:pPr>
    </w:p>
    <w:p w14:paraId="41A3B59F" w14:textId="46A51F3B" w:rsidR="0041065F" w:rsidRPr="0016223D" w:rsidRDefault="004C0738" w:rsidP="00270110">
      <w:pPr>
        <w:spacing w:line="360" w:lineRule="auto"/>
        <w:jc w:val="both"/>
        <w:rPr>
          <w:sz w:val="28"/>
        </w:rPr>
      </w:pPr>
      <w:r w:rsidRPr="0016223D">
        <w:rPr>
          <w:sz w:val="28"/>
        </w:rPr>
        <w:t xml:space="preserve">       </w:t>
      </w:r>
    </w:p>
    <w:p w14:paraId="407B6AA1" w14:textId="77777777" w:rsidR="004C0738" w:rsidRPr="0016223D" w:rsidRDefault="004C0738" w:rsidP="004C073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 xml:space="preserve">Генеральный директор </w:t>
      </w:r>
    </w:p>
    <w:p w14:paraId="59B68278" w14:textId="77777777" w:rsidR="004C0738" w:rsidRPr="004C6885" w:rsidRDefault="004C0738" w:rsidP="004C0738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16223D">
        <w:rPr>
          <w:sz w:val="28"/>
          <w:szCs w:val="28"/>
        </w:rPr>
        <w:t>ООО «ПРАНАФАРМ», д.м.н.                                                           Е.А.</w:t>
      </w:r>
      <w:r w:rsidR="004313BF" w:rsidRPr="0016223D">
        <w:rPr>
          <w:sz w:val="28"/>
          <w:szCs w:val="28"/>
        </w:rPr>
        <w:t xml:space="preserve"> </w:t>
      </w:r>
      <w:proofErr w:type="gramStart"/>
      <w:r w:rsidRPr="0016223D">
        <w:rPr>
          <w:sz w:val="28"/>
          <w:szCs w:val="28"/>
        </w:rPr>
        <w:t>Мишина</w:t>
      </w:r>
      <w:proofErr w:type="gramEnd"/>
    </w:p>
    <w:p w14:paraId="49B82995" w14:textId="77777777" w:rsidR="00516A83" w:rsidRPr="004C6885" w:rsidRDefault="00516A83" w:rsidP="00516A83"/>
    <w:sectPr w:rsidR="00516A83" w:rsidRPr="004C6885" w:rsidSect="00091B06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C568D" w14:textId="77777777" w:rsidR="00D27329" w:rsidRDefault="00D27329">
      <w:r>
        <w:separator/>
      </w:r>
    </w:p>
  </w:endnote>
  <w:endnote w:type="continuationSeparator" w:id="0">
    <w:p w14:paraId="09396F30" w14:textId="77777777" w:rsidR="00D27329" w:rsidRDefault="00D2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13FBB" w14:textId="77777777" w:rsidR="00D27329" w:rsidRDefault="00D27329">
      <w:r>
        <w:separator/>
      </w:r>
    </w:p>
  </w:footnote>
  <w:footnote w:type="continuationSeparator" w:id="0">
    <w:p w14:paraId="1B866248" w14:textId="77777777" w:rsidR="00D27329" w:rsidRDefault="00D27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ED7FF" w14:textId="77777777" w:rsidR="00F12D86" w:rsidRDefault="00F12D86" w:rsidP="007470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512AE0" w14:textId="77777777" w:rsidR="00F12D86" w:rsidRDefault="00F12D86" w:rsidP="00091B0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B7289" w14:textId="77777777" w:rsidR="00F12D86" w:rsidRPr="00751BAD" w:rsidRDefault="00F12D86" w:rsidP="00747033">
    <w:pPr>
      <w:pStyle w:val="a4"/>
      <w:framePr w:wrap="around" w:vAnchor="text" w:hAnchor="margin" w:xAlign="right" w:y="1"/>
      <w:rPr>
        <w:rStyle w:val="a5"/>
        <w:sz w:val="28"/>
        <w:szCs w:val="28"/>
      </w:rPr>
    </w:pPr>
    <w:r w:rsidRPr="00751BAD">
      <w:rPr>
        <w:rStyle w:val="a5"/>
        <w:sz w:val="28"/>
        <w:szCs w:val="28"/>
      </w:rPr>
      <w:fldChar w:fldCharType="begin"/>
    </w:r>
    <w:r w:rsidRPr="00751BAD">
      <w:rPr>
        <w:rStyle w:val="a5"/>
        <w:sz w:val="28"/>
        <w:szCs w:val="28"/>
      </w:rPr>
      <w:instrText xml:space="preserve">PAGE  </w:instrText>
    </w:r>
    <w:r w:rsidRPr="00751BAD">
      <w:rPr>
        <w:rStyle w:val="a5"/>
        <w:sz w:val="28"/>
        <w:szCs w:val="28"/>
      </w:rPr>
      <w:fldChar w:fldCharType="separate"/>
    </w:r>
    <w:r w:rsidR="00B07DA9">
      <w:rPr>
        <w:rStyle w:val="a5"/>
        <w:noProof/>
        <w:sz w:val="28"/>
        <w:szCs w:val="28"/>
      </w:rPr>
      <w:t>3</w:t>
    </w:r>
    <w:r w:rsidRPr="00751BAD">
      <w:rPr>
        <w:rStyle w:val="a5"/>
        <w:sz w:val="28"/>
        <w:szCs w:val="28"/>
      </w:rPr>
      <w:fldChar w:fldCharType="end"/>
    </w:r>
  </w:p>
  <w:p w14:paraId="26E5E35D" w14:textId="77777777" w:rsidR="00F12D86" w:rsidRDefault="00F12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6F3"/>
    <w:multiLevelType w:val="hybridMultilevel"/>
    <w:tmpl w:val="A6D6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50F9F"/>
    <w:multiLevelType w:val="hybridMultilevel"/>
    <w:tmpl w:val="F83C9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85C7A"/>
    <w:multiLevelType w:val="hybridMultilevel"/>
    <w:tmpl w:val="FD5E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6609F"/>
    <w:multiLevelType w:val="hybridMultilevel"/>
    <w:tmpl w:val="1ECC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7024E"/>
    <w:multiLevelType w:val="hybridMultilevel"/>
    <w:tmpl w:val="A45E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45CD6"/>
    <w:multiLevelType w:val="hybridMultilevel"/>
    <w:tmpl w:val="ABE60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CE"/>
    <w:rsid w:val="00000763"/>
    <w:rsid w:val="00003433"/>
    <w:rsid w:val="00004F6D"/>
    <w:rsid w:val="00013823"/>
    <w:rsid w:val="00015DA3"/>
    <w:rsid w:val="00016273"/>
    <w:rsid w:val="00023DD5"/>
    <w:rsid w:val="00027F58"/>
    <w:rsid w:val="00034630"/>
    <w:rsid w:val="000406B3"/>
    <w:rsid w:val="000428CB"/>
    <w:rsid w:val="00043503"/>
    <w:rsid w:val="000447B9"/>
    <w:rsid w:val="0004481B"/>
    <w:rsid w:val="0004555D"/>
    <w:rsid w:val="00045CD6"/>
    <w:rsid w:val="00060B6E"/>
    <w:rsid w:val="00066F10"/>
    <w:rsid w:val="00072B9E"/>
    <w:rsid w:val="00074C9B"/>
    <w:rsid w:val="00077788"/>
    <w:rsid w:val="0008081A"/>
    <w:rsid w:val="00091B06"/>
    <w:rsid w:val="00091BEC"/>
    <w:rsid w:val="00092491"/>
    <w:rsid w:val="00096092"/>
    <w:rsid w:val="000A17DD"/>
    <w:rsid w:val="000A3D58"/>
    <w:rsid w:val="000A47B9"/>
    <w:rsid w:val="000A5A3C"/>
    <w:rsid w:val="000B254A"/>
    <w:rsid w:val="000B5E98"/>
    <w:rsid w:val="000C19DD"/>
    <w:rsid w:val="000C2994"/>
    <w:rsid w:val="000C5666"/>
    <w:rsid w:val="000C5AD7"/>
    <w:rsid w:val="000D2DA6"/>
    <w:rsid w:val="000F0935"/>
    <w:rsid w:val="000F2A2D"/>
    <w:rsid w:val="000F41F8"/>
    <w:rsid w:val="000F7C62"/>
    <w:rsid w:val="00106114"/>
    <w:rsid w:val="00110A31"/>
    <w:rsid w:val="001169B6"/>
    <w:rsid w:val="00120FDB"/>
    <w:rsid w:val="0012276F"/>
    <w:rsid w:val="001231F4"/>
    <w:rsid w:val="00131B80"/>
    <w:rsid w:val="00140E3C"/>
    <w:rsid w:val="00145437"/>
    <w:rsid w:val="001475D3"/>
    <w:rsid w:val="00150BA8"/>
    <w:rsid w:val="0016223D"/>
    <w:rsid w:val="001627FF"/>
    <w:rsid w:val="001648E4"/>
    <w:rsid w:val="00165F30"/>
    <w:rsid w:val="0017364A"/>
    <w:rsid w:val="0017493E"/>
    <w:rsid w:val="00187ED5"/>
    <w:rsid w:val="001A491C"/>
    <w:rsid w:val="001A55FB"/>
    <w:rsid w:val="001B0355"/>
    <w:rsid w:val="001B464D"/>
    <w:rsid w:val="001B5065"/>
    <w:rsid w:val="001B7EB1"/>
    <w:rsid w:val="001C168C"/>
    <w:rsid w:val="001C72B0"/>
    <w:rsid w:val="001D1A04"/>
    <w:rsid w:val="001D54EF"/>
    <w:rsid w:val="001E3337"/>
    <w:rsid w:val="001E5951"/>
    <w:rsid w:val="001E7D41"/>
    <w:rsid w:val="001F0226"/>
    <w:rsid w:val="001F38C3"/>
    <w:rsid w:val="00204C94"/>
    <w:rsid w:val="00206134"/>
    <w:rsid w:val="00213280"/>
    <w:rsid w:val="002159B7"/>
    <w:rsid w:val="0022257B"/>
    <w:rsid w:val="002254AD"/>
    <w:rsid w:val="00226D2C"/>
    <w:rsid w:val="00227EA9"/>
    <w:rsid w:val="00231AE4"/>
    <w:rsid w:val="00232773"/>
    <w:rsid w:val="002329C6"/>
    <w:rsid w:val="00233D0C"/>
    <w:rsid w:val="00240B65"/>
    <w:rsid w:val="00242B62"/>
    <w:rsid w:val="002452CE"/>
    <w:rsid w:val="0024530C"/>
    <w:rsid w:val="00253CD5"/>
    <w:rsid w:val="00262B69"/>
    <w:rsid w:val="00264198"/>
    <w:rsid w:val="002645EE"/>
    <w:rsid w:val="002663E3"/>
    <w:rsid w:val="00270110"/>
    <w:rsid w:val="00270C11"/>
    <w:rsid w:val="00270C99"/>
    <w:rsid w:val="002747E8"/>
    <w:rsid w:val="002770F8"/>
    <w:rsid w:val="00283DE8"/>
    <w:rsid w:val="002847D4"/>
    <w:rsid w:val="002857BF"/>
    <w:rsid w:val="002970CE"/>
    <w:rsid w:val="0029767A"/>
    <w:rsid w:val="002A06B2"/>
    <w:rsid w:val="002A25B4"/>
    <w:rsid w:val="002A6583"/>
    <w:rsid w:val="002A6A12"/>
    <w:rsid w:val="002B2BD2"/>
    <w:rsid w:val="002C0F67"/>
    <w:rsid w:val="002C1306"/>
    <w:rsid w:val="002C23D8"/>
    <w:rsid w:val="002C3427"/>
    <w:rsid w:val="002C7707"/>
    <w:rsid w:val="002C789D"/>
    <w:rsid w:val="002D0444"/>
    <w:rsid w:val="002F27D7"/>
    <w:rsid w:val="0030637B"/>
    <w:rsid w:val="003075B7"/>
    <w:rsid w:val="0031573D"/>
    <w:rsid w:val="00330A0D"/>
    <w:rsid w:val="00337CE3"/>
    <w:rsid w:val="00344166"/>
    <w:rsid w:val="003444D5"/>
    <w:rsid w:val="003459F4"/>
    <w:rsid w:val="00346258"/>
    <w:rsid w:val="00346883"/>
    <w:rsid w:val="00350AEB"/>
    <w:rsid w:val="0035277A"/>
    <w:rsid w:val="003558F7"/>
    <w:rsid w:val="003650AC"/>
    <w:rsid w:val="00365AE1"/>
    <w:rsid w:val="003739E1"/>
    <w:rsid w:val="00373B8B"/>
    <w:rsid w:val="003761B1"/>
    <w:rsid w:val="00377BB8"/>
    <w:rsid w:val="00380300"/>
    <w:rsid w:val="003822B5"/>
    <w:rsid w:val="0038523E"/>
    <w:rsid w:val="00385810"/>
    <w:rsid w:val="0038593A"/>
    <w:rsid w:val="003878E4"/>
    <w:rsid w:val="0039081A"/>
    <w:rsid w:val="00392F10"/>
    <w:rsid w:val="00394532"/>
    <w:rsid w:val="00395376"/>
    <w:rsid w:val="003A11C7"/>
    <w:rsid w:val="003A19CE"/>
    <w:rsid w:val="003A2F0B"/>
    <w:rsid w:val="003A4243"/>
    <w:rsid w:val="003A5D1C"/>
    <w:rsid w:val="003B413F"/>
    <w:rsid w:val="003C162D"/>
    <w:rsid w:val="003C59A5"/>
    <w:rsid w:val="003C67CA"/>
    <w:rsid w:val="003C74ED"/>
    <w:rsid w:val="003D7977"/>
    <w:rsid w:val="003E00E2"/>
    <w:rsid w:val="003E310A"/>
    <w:rsid w:val="003F023B"/>
    <w:rsid w:val="003F02CD"/>
    <w:rsid w:val="00406034"/>
    <w:rsid w:val="0041065F"/>
    <w:rsid w:val="00413436"/>
    <w:rsid w:val="00413798"/>
    <w:rsid w:val="00416B15"/>
    <w:rsid w:val="004313BF"/>
    <w:rsid w:val="00433D55"/>
    <w:rsid w:val="00434A8C"/>
    <w:rsid w:val="0043567C"/>
    <w:rsid w:val="004407DD"/>
    <w:rsid w:val="00440CA0"/>
    <w:rsid w:val="0044310D"/>
    <w:rsid w:val="0044716B"/>
    <w:rsid w:val="00455A40"/>
    <w:rsid w:val="00463AB4"/>
    <w:rsid w:val="00463EF3"/>
    <w:rsid w:val="00464CE7"/>
    <w:rsid w:val="004761C7"/>
    <w:rsid w:val="00480C49"/>
    <w:rsid w:val="00484802"/>
    <w:rsid w:val="004875AE"/>
    <w:rsid w:val="004879F0"/>
    <w:rsid w:val="00490268"/>
    <w:rsid w:val="00491BB0"/>
    <w:rsid w:val="00493890"/>
    <w:rsid w:val="004958D6"/>
    <w:rsid w:val="00497129"/>
    <w:rsid w:val="004978EA"/>
    <w:rsid w:val="004A3F74"/>
    <w:rsid w:val="004A476E"/>
    <w:rsid w:val="004A4B4E"/>
    <w:rsid w:val="004A523E"/>
    <w:rsid w:val="004A5CCD"/>
    <w:rsid w:val="004A7BA5"/>
    <w:rsid w:val="004B3989"/>
    <w:rsid w:val="004C00D2"/>
    <w:rsid w:val="004C0738"/>
    <w:rsid w:val="004C1818"/>
    <w:rsid w:val="004C516E"/>
    <w:rsid w:val="004C6885"/>
    <w:rsid w:val="004D3500"/>
    <w:rsid w:val="004E2CB0"/>
    <w:rsid w:val="004E51BB"/>
    <w:rsid w:val="004E74A0"/>
    <w:rsid w:val="004F1585"/>
    <w:rsid w:val="004F7142"/>
    <w:rsid w:val="00505573"/>
    <w:rsid w:val="00507C89"/>
    <w:rsid w:val="0051523C"/>
    <w:rsid w:val="00516A83"/>
    <w:rsid w:val="00517DB3"/>
    <w:rsid w:val="00523039"/>
    <w:rsid w:val="005263D8"/>
    <w:rsid w:val="00526F18"/>
    <w:rsid w:val="00540786"/>
    <w:rsid w:val="00543CF5"/>
    <w:rsid w:val="00561DC3"/>
    <w:rsid w:val="005672D3"/>
    <w:rsid w:val="00570CD5"/>
    <w:rsid w:val="00574B95"/>
    <w:rsid w:val="0057798D"/>
    <w:rsid w:val="0058101A"/>
    <w:rsid w:val="005853CB"/>
    <w:rsid w:val="00586587"/>
    <w:rsid w:val="00590A3B"/>
    <w:rsid w:val="00594857"/>
    <w:rsid w:val="005A02D2"/>
    <w:rsid w:val="005A40BF"/>
    <w:rsid w:val="005A4EA6"/>
    <w:rsid w:val="005A69EA"/>
    <w:rsid w:val="005B1B14"/>
    <w:rsid w:val="005B4A3B"/>
    <w:rsid w:val="005B4CE5"/>
    <w:rsid w:val="005B6188"/>
    <w:rsid w:val="005C6E10"/>
    <w:rsid w:val="005C778F"/>
    <w:rsid w:val="005D37CE"/>
    <w:rsid w:val="005E03B5"/>
    <w:rsid w:val="005E4536"/>
    <w:rsid w:val="005F2A04"/>
    <w:rsid w:val="005F2D6C"/>
    <w:rsid w:val="005F324F"/>
    <w:rsid w:val="005F4EBB"/>
    <w:rsid w:val="005F5E42"/>
    <w:rsid w:val="005F7AEA"/>
    <w:rsid w:val="006015B0"/>
    <w:rsid w:val="00601FFA"/>
    <w:rsid w:val="00603382"/>
    <w:rsid w:val="00613437"/>
    <w:rsid w:val="006205CA"/>
    <w:rsid w:val="00621CB2"/>
    <w:rsid w:val="00625498"/>
    <w:rsid w:val="00631C40"/>
    <w:rsid w:val="00636CC3"/>
    <w:rsid w:val="00637B1A"/>
    <w:rsid w:val="00641591"/>
    <w:rsid w:val="006415C3"/>
    <w:rsid w:val="0064781F"/>
    <w:rsid w:val="006521B5"/>
    <w:rsid w:val="0066370C"/>
    <w:rsid w:val="00670124"/>
    <w:rsid w:val="0067408F"/>
    <w:rsid w:val="00682B22"/>
    <w:rsid w:val="00686B7D"/>
    <w:rsid w:val="006914F0"/>
    <w:rsid w:val="006A3C1F"/>
    <w:rsid w:val="006A3EA6"/>
    <w:rsid w:val="006A46A2"/>
    <w:rsid w:val="006B4FF9"/>
    <w:rsid w:val="006B69B0"/>
    <w:rsid w:val="006C10EE"/>
    <w:rsid w:val="006C6822"/>
    <w:rsid w:val="006C6BFE"/>
    <w:rsid w:val="006D142D"/>
    <w:rsid w:val="006D2FB1"/>
    <w:rsid w:val="006D5DD7"/>
    <w:rsid w:val="006E19BC"/>
    <w:rsid w:val="006F04B9"/>
    <w:rsid w:val="006F2429"/>
    <w:rsid w:val="007013BC"/>
    <w:rsid w:val="00703CA8"/>
    <w:rsid w:val="00706C22"/>
    <w:rsid w:val="00707B4D"/>
    <w:rsid w:val="007102C4"/>
    <w:rsid w:val="00716290"/>
    <w:rsid w:val="0071703B"/>
    <w:rsid w:val="00723403"/>
    <w:rsid w:val="00724CC5"/>
    <w:rsid w:val="00725F87"/>
    <w:rsid w:val="0073394A"/>
    <w:rsid w:val="0073423B"/>
    <w:rsid w:val="00736B42"/>
    <w:rsid w:val="00743B11"/>
    <w:rsid w:val="007453DE"/>
    <w:rsid w:val="00746174"/>
    <w:rsid w:val="00747033"/>
    <w:rsid w:val="00751BAD"/>
    <w:rsid w:val="0075308A"/>
    <w:rsid w:val="00756CC1"/>
    <w:rsid w:val="007627B1"/>
    <w:rsid w:val="00762CEC"/>
    <w:rsid w:val="007637A9"/>
    <w:rsid w:val="00763E4E"/>
    <w:rsid w:val="00764E82"/>
    <w:rsid w:val="00780177"/>
    <w:rsid w:val="00783C30"/>
    <w:rsid w:val="0078609C"/>
    <w:rsid w:val="0079330B"/>
    <w:rsid w:val="00793FB4"/>
    <w:rsid w:val="00794E94"/>
    <w:rsid w:val="007A094B"/>
    <w:rsid w:val="007A3890"/>
    <w:rsid w:val="007A4376"/>
    <w:rsid w:val="007C0CBD"/>
    <w:rsid w:val="007C53C1"/>
    <w:rsid w:val="007D3C7C"/>
    <w:rsid w:val="007D4901"/>
    <w:rsid w:val="007E0A44"/>
    <w:rsid w:val="007E20BF"/>
    <w:rsid w:val="007E5204"/>
    <w:rsid w:val="007E6E5C"/>
    <w:rsid w:val="007F11FE"/>
    <w:rsid w:val="007F3654"/>
    <w:rsid w:val="008116B0"/>
    <w:rsid w:val="00814C0E"/>
    <w:rsid w:val="00820350"/>
    <w:rsid w:val="00840FB0"/>
    <w:rsid w:val="0084307D"/>
    <w:rsid w:val="00845665"/>
    <w:rsid w:val="00850C0B"/>
    <w:rsid w:val="00857D3E"/>
    <w:rsid w:val="00870CD3"/>
    <w:rsid w:val="008719C7"/>
    <w:rsid w:val="0087242F"/>
    <w:rsid w:val="00874CD2"/>
    <w:rsid w:val="00877062"/>
    <w:rsid w:val="008805DF"/>
    <w:rsid w:val="00885557"/>
    <w:rsid w:val="00886EF8"/>
    <w:rsid w:val="0089564A"/>
    <w:rsid w:val="008A4AF7"/>
    <w:rsid w:val="008A5866"/>
    <w:rsid w:val="008C5600"/>
    <w:rsid w:val="008C565C"/>
    <w:rsid w:val="008C7929"/>
    <w:rsid w:val="008D323C"/>
    <w:rsid w:val="008D445A"/>
    <w:rsid w:val="008D4AAA"/>
    <w:rsid w:val="008E3E11"/>
    <w:rsid w:val="008E68B9"/>
    <w:rsid w:val="008F0FF9"/>
    <w:rsid w:val="00901161"/>
    <w:rsid w:val="0090184E"/>
    <w:rsid w:val="00912E24"/>
    <w:rsid w:val="00916B8B"/>
    <w:rsid w:val="00921DCE"/>
    <w:rsid w:val="00924250"/>
    <w:rsid w:val="00925F98"/>
    <w:rsid w:val="00926D80"/>
    <w:rsid w:val="009279E3"/>
    <w:rsid w:val="00937F42"/>
    <w:rsid w:val="00940721"/>
    <w:rsid w:val="00944306"/>
    <w:rsid w:val="00946D8A"/>
    <w:rsid w:val="00953710"/>
    <w:rsid w:val="00953CEC"/>
    <w:rsid w:val="0097005A"/>
    <w:rsid w:val="009773CD"/>
    <w:rsid w:val="009827C0"/>
    <w:rsid w:val="00983E40"/>
    <w:rsid w:val="009851E0"/>
    <w:rsid w:val="00986811"/>
    <w:rsid w:val="0099315B"/>
    <w:rsid w:val="00995156"/>
    <w:rsid w:val="0099543A"/>
    <w:rsid w:val="00997DD8"/>
    <w:rsid w:val="009A17F3"/>
    <w:rsid w:val="009A1B89"/>
    <w:rsid w:val="009B0FBA"/>
    <w:rsid w:val="009B252E"/>
    <w:rsid w:val="009B575F"/>
    <w:rsid w:val="009B5FEF"/>
    <w:rsid w:val="009B7DCB"/>
    <w:rsid w:val="009C7545"/>
    <w:rsid w:val="009C7925"/>
    <w:rsid w:val="009C7C21"/>
    <w:rsid w:val="009D05BA"/>
    <w:rsid w:val="009D20AE"/>
    <w:rsid w:val="009D355F"/>
    <w:rsid w:val="009E053D"/>
    <w:rsid w:val="009E059E"/>
    <w:rsid w:val="009E20D8"/>
    <w:rsid w:val="009F327E"/>
    <w:rsid w:val="009F64EC"/>
    <w:rsid w:val="00A0103F"/>
    <w:rsid w:val="00A054DD"/>
    <w:rsid w:val="00A1165F"/>
    <w:rsid w:val="00A1245A"/>
    <w:rsid w:val="00A14D81"/>
    <w:rsid w:val="00A1721C"/>
    <w:rsid w:val="00A20341"/>
    <w:rsid w:val="00A27290"/>
    <w:rsid w:val="00A300E6"/>
    <w:rsid w:val="00A32FB2"/>
    <w:rsid w:val="00A33C53"/>
    <w:rsid w:val="00A34895"/>
    <w:rsid w:val="00A363E9"/>
    <w:rsid w:val="00A41788"/>
    <w:rsid w:val="00A42177"/>
    <w:rsid w:val="00A42AAE"/>
    <w:rsid w:val="00A448D8"/>
    <w:rsid w:val="00A45762"/>
    <w:rsid w:val="00A51B0C"/>
    <w:rsid w:val="00A53795"/>
    <w:rsid w:val="00A53FAC"/>
    <w:rsid w:val="00A5639E"/>
    <w:rsid w:val="00A63B77"/>
    <w:rsid w:val="00A644D9"/>
    <w:rsid w:val="00A7073C"/>
    <w:rsid w:val="00A72338"/>
    <w:rsid w:val="00A74E6C"/>
    <w:rsid w:val="00A75B2F"/>
    <w:rsid w:val="00A75E9B"/>
    <w:rsid w:val="00A76919"/>
    <w:rsid w:val="00A76BB2"/>
    <w:rsid w:val="00A9133E"/>
    <w:rsid w:val="00A952DE"/>
    <w:rsid w:val="00A958EA"/>
    <w:rsid w:val="00AA12F3"/>
    <w:rsid w:val="00AA3807"/>
    <w:rsid w:val="00AA74C9"/>
    <w:rsid w:val="00AB156B"/>
    <w:rsid w:val="00AB21E5"/>
    <w:rsid w:val="00AB256A"/>
    <w:rsid w:val="00AB4BBC"/>
    <w:rsid w:val="00AB638E"/>
    <w:rsid w:val="00AC2F4E"/>
    <w:rsid w:val="00AC4A9F"/>
    <w:rsid w:val="00AD54E4"/>
    <w:rsid w:val="00AD5FD5"/>
    <w:rsid w:val="00AE0C0F"/>
    <w:rsid w:val="00AE0F98"/>
    <w:rsid w:val="00AE14BF"/>
    <w:rsid w:val="00AE387B"/>
    <w:rsid w:val="00AF03B8"/>
    <w:rsid w:val="00AF190D"/>
    <w:rsid w:val="00AF229B"/>
    <w:rsid w:val="00AF6834"/>
    <w:rsid w:val="00AF6847"/>
    <w:rsid w:val="00AF7516"/>
    <w:rsid w:val="00B00E9A"/>
    <w:rsid w:val="00B00F47"/>
    <w:rsid w:val="00B04008"/>
    <w:rsid w:val="00B052BD"/>
    <w:rsid w:val="00B07DA9"/>
    <w:rsid w:val="00B112E1"/>
    <w:rsid w:val="00B2448D"/>
    <w:rsid w:val="00B31DC5"/>
    <w:rsid w:val="00B43E36"/>
    <w:rsid w:val="00B47193"/>
    <w:rsid w:val="00B541C6"/>
    <w:rsid w:val="00B613B9"/>
    <w:rsid w:val="00B67FC0"/>
    <w:rsid w:val="00B702F2"/>
    <w:rsid w:val="00B71871"/>
    <w:rsid w:val="00B77CDC"/>
    <w:rsid w:val="00B81AFC"/>
    <w:rsid w:val="00B84079"/>
    <w:rsid w:val="00B85F39"/>
    <w:rsid w:val="00B963D8"/>
    <w:rsid w:val="00BA68DF"/>
    <w:rsid w:val="00BB61D7"/>
    <w:rsid w:val="00BC43BD"/>
    <w:rsid w:val="00BC7532"/>
    <w:rsid w:val="00BD373B"/>
    <w:rsid w:val="00BE1D7D"/>
    <w:rsid w:val="00BE247E"/>
    <w:rsid w:val="00BE2973"/>
    <w:rsid w:val="00BE2AF7"/>
    <w:rsid w:val="00BE725C"/>
    <w:rsid w:val="00BF23AA"/>
    <w:rsid w:val="00BF66A9"/>
    <w:rsid w:val="00BF6CB1"/>
    <w:rsid w:val="00BF7A5F"/>
    <w:rsid w:val="00C01533"/>
    <w:rsid w:val="00C132FF"/>
    <w:rsid w:val="00C14532"/>
    <w:rsid w:val="00C2102B"/>
    <w:rsid w:val="00C22630"/>
    <w:rsid w:val="00C247D8"/>
    <w:rsid w:val="00C271CB"/>
    <w:rsid w:val="00C30376"/>
    <w:rsid w:val="00C356A7"/>
    <w:rsid w:val="00C40A28"/>
    <w:rsid w:val="00C41178"/>
    <w:rsid w:val="00C42B90"/>
    <w:rsid w:val="00C478CE"/>
    <w:rsid w:val="00C54DE0"/>
    <w:rsid w:val="00C55574"/>
    <w:rsid w:val="00C61096"/>
    <w:rsid w:val="00C64318"/>
    <w:rsid w:val="00C65F64"/>
    <w:rsid w:val="00C712F4"/>
    <w:rsid w:val="00C86DAE"/>
    <w:rsid w:val="00C87A2B"/>
    <w:rsid w:val="00C9114F"/>
    <w:rsid w:val="00C95A10"/>
    <w:rsid w:val="00CA2C90"/>
    <w:rsid w:val="00CA563B"/>
    <w:rsid w:val="00CB28DE"/>
    <w:rsid w:val="00CB4F33"/>
    <w:rsid w:val="00CB5057"/>
    <w:rsid w:val="00CB7886"/>
    <w:rsid w:val="00CC02FB"/>
    <w:rsid w:val="00CC1001"/>
    <w:rsid w:val="00CC19D6"/>
    <w:rsid w:val="00CC775A"/>
    <w:rsid w:val="00CD424C"/>
    <w:rsid w:val="00CD5166"/>
    <w:rsid w:val="00CE0D22"/>
    <w:rsid w:val="00CE1F3D"/>
    <w:rsid w:val="00CE23EB"/>
    <w:rsid w:val="00CE2A87"/>
    <w:rsid w:val="00CE71E0"/>
    <w:rsid w:val="00CF56BF"/>
    <w:rsid w:val="00CF5CE8"/>
    <w:rsid w:val="00CF5DC3"/>
    <w:rsid w:val="00CF69E1"/>
    <w:rsid w:val="00CF73D5"/>
    <w:rsid w:val="00D015D7"/>
    <w:rsid w:val="00D02BDD"/>
    <w:rsid w:val="00D10C4E"/>
    <w:rsid w:val="00D10FEB"/>
    <w:rsid w:val="00D145B2"/>
    <w:rsid w:val="00D15827"/>
    <w:rsid w:val="00D2610A"/>
    <w:rsid w:val="00D27329"/>
    <w:rsid w:val="00D309A0"/>
    <w:rsid w:val="00D41E2C"/>
    <w:rsid w:val="00D45C35"/>
    <w:rsid w:val="00D473E6"/>
    <w:rsid w:val="00D5067B"/>
    <w:rsid w:val="00D62208"/>
    <w:rsid w:val="00D63EAE"/>
    <w:rsid w:val="00D6611F"/>
    <w:rsid w:val="00D74EBD"/>
    <w:rsid w:val="00D76622"/>
    <w:rsid w:val="00D8024E"/>
    <w:rsid w:val="00D83661"/>
    <w:rsid w:val="00DA06B6"/>
    <w:rsid w:val="00DA3A0F"/>
    <w:rsid w:val="00DB4A81"/>
    <w:rsid w:val="00DB4F78"/>
    <w:rsid w:val="00DC3B5F"/>
    <w:rsid w:val="00DC435A"/>
    <w:rsid w:val="00DC4BB1"/>
    <w:rsid w:val="00DC6C0E"/>
    <w:rsid w:val="00DC73FF"/>
    <w:rsid w:val="00DD2359"/>
    <w:rsid w:val="00DD3A84"/>
    <w:rsid w:val="00DD4534"/>
    <w:rsid w:val="00DD4810"/>
    <w:rsid w:val="00DD53AD"/>
    <w:rsid w:val="00DE2822"/>
    <w:rsid w:val="00DE31F1"/>
    <w:rsid w:val="00DE3234"/>
    <w:rsid w:val="00DE3D6F"/>
    <w:rsid w:val="00DF15C8"/>
    <w:rsid w:val="00DF3E94"/>
    <w:rsid w:val="00DF5E46"/>
    <w:rsid w:val="00E02909"/>
    <w:rsid w:val="00E1463C"/>
    <w:rsid w:val="00E15181"/>
    <w:rsid w:val="00E20F75"/>
    <w:rsid w:val="00E23641"/>
    <w:rsid w:val="00E2416E"/>
    <w:rsid w:val="00E2627B"/>
    <w:rsid w:val="00E26988"/>
    <w:rsid w:val="00E27503"/>
    <w:rsid w:val="00E3021F"/>
    <w:rsid w:val="00E306D4"/>
    <w:rsid w:val="00E33E14"/>
    <w:rsid w:val="00E3785C"/>
    <w:rsid w:val="00E42A4B"/>
    <w:rsid w:val="00E43686"/>
    <w:rsid w:val="00E529D7"/>
    <w:rsid w:val="00E53C64"/>
    <w:rsid w:val="00E54EE7"/>
    <w:rsid w:val="00E65887"/>
    <w:rsid w:val="00E66197"/>
    <w:rsid w:val="00E72D7D"/>
    <w:rsid w:val="00E75164"/>
    <w:rsid w:val="00E76794"/>
    <w:rsid w:val="00E7730C"/>
    <w:rsid w:val="00E8372F"/>
    <w:rsid w:val="00E86A5D"/>
    <w:rsid w:val="00E90DF8"/>
    <w:rsid w:val="00E94E8D"/>
    <w:rsid w:val="00EA1C04"/>
    <w:rsid w:val="00EA3464"/>
    <w:rsid w:val="00EA5A4F"/>
    <w:rsid w:val="00EA6AEF"/>
    <w:rsid w:val="00EB33E6"/>
    <w:rsid w:val="00EB4413"/>
    <w:rsid w:val="00EB4AB7"/>
    <w:rsid w:val="00EB5B03"/>
    <w:rsid w:val="00EB7FFD"/>
    <w:rsid w:val="00EC0552"/>
    <w:rsid w:val="00EC2241"/>
    <w:rsid w:val="00EC3F84"/>
    <w:rsid w:val="00ED2DFB"/>
    <w:rsid w:val="00ED3458"/>
    <w:rsid w:val="00ED377E"/>
    <w:rsid w:val="00ED40F7"/>
    <w:rsid w:val="00ED7CAB"/>
    <w:rsid w:val="00EE2889"/>
    <w:rsid w:val="00EE5A0C"/>
    <w:rsid w:val="00EF00D1"/>
    <w:rsid w:val="00EF4CD2"/>
    <w:rsid w:val="00EF69A2"/>
    <w:rsid w:val="00F02ECA"/>
    <w:rsid w:val="00F036E3"/>
    <w:rsid w:val="00F05177"/>
    <w:rsid w:val="00F1095F"/>
    <w:rsid w:val="00F1259B"/>
    <w:rsid w:val="00F12D86"/>
    <w:rsid w:val="00F254E6"/>
    <w:rsid w:val="00F315A3"/>
    <w:rsid w:val="00F31843"/>
    <w:rsid w:val="00F5009E"/>
    <w:rsid w:val="00F53DCB"/>
    <w:rsid w:val="00F54B16"/>
    <w:rsid w:val="00F55C4F"/>
    <w:rsid w:val="00F62BAA"/>
    <w:rsid w:val="00F67968"/>
    <w:rsid w:val="00F705B9"/>
    <w:rsid w:val="00F75ADF"/>
    <w:rsid w:val="00F7707B"/>
    <w:rsid w:val="00F80177"/>
    <w:rsid w:val="00F801A0"/>
    <w:rsid w:val="00F868BB"/>
    <w:rsid w:val="00F9367E"/>
    <w:rsid w:val="00F95CE5"/>
    <w:rsid w:val="00F96E31"/>
    <w:rsid w:val="00FA104D"/>
    <w:rsid w:val="00FA49F9"/>
    <w:rsid w:val="00FA5E2E"/>
    <w:rsid w:val="00FB100B"/>
    <w:rsid w:val="00FB29EF"/>
    <w:rsid w:val="00FB3639"/>
    <w:rsid w:val="00FB689A"/>
    <w:rsid w:val="00FB73EC"/>
    <w:rsid w:val="00FC24CE"/>
    <w:rsid w:val="00FC4F50"/>
    <w:rsid w:val="00FD20ED"/>
    <w:rsid w:val="00FD4C93"/>
    <w:rsid w:val="00FE33D7"/>
    <w:rsid w:val="00FE4BD5"/>
    <w:rsid w:val="00FE6DC4"/>
    <w:rsid w:val="00FF214C"/>
    <w:rsid w:val="00FF5129"/>
    <w:rsid w:val="00FF688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5F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7925"/>
    <w:pPr>
      <w:keepNext/>
      <w:outlineLvl w:val="0"/>
    </w:pPr>
    <w:rPr>
      <w:sz w:val="28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91B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1B06"/>
  </w:style>
  <w:style w:type="paragraph" w:styleId="a6">
    <w:name w:val="footer"/>
    <w:basedOn w:val="a"/>
    <w:rsid w:val="00091B06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413798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13798"/>
    <w:rPr>
      <w:sz w:val="28"/>
    </w:rPr>
  </w:style>
  <w:style w:type="character" w:styleId="a9">
    <w:name w:val="Hyperlink"/>
    <w:basedOn w:val="a0"/>
    <w:rsid w:val="005F7AE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3785C"/>
    <w:pPr>
      <w:spacing w:before="100" w:beforeAutospacing="1" w:after="100" w:afterAutospacing="1"/>
    </w:pPr>
  </w:style>
  <w:style w:type="character" w:customStyle="1" w:styleId="googqs-tidbit-2">
    <w:name w:val="goog_qs-tidbit-2"/>
    <w:basedOn w:val="a0"/>
    <w:rsid w:val="00043503"/>
  </w:style>
  <w:style w:type="paragraph" w:styleId="ab">
    <w:name w:val="No Spacing"/>
    <w:uiPriority w:val="1"/>
    <w:qFormat/>
    <w:rsid w:val="00DC73F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C5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3075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75B7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E54EE7"/>
    <w:rPr>
      <w:color w:val="808080"/>
    </w:rPr>
  </w:style>
  <w:style w:type="character" w:customStyle="1" w:styleId="10">
    <w:name w:val="Заголовок 1 Знак"/>
    <w:basedOn w:val="a0"/>
    <w:link w:val="1"/>
    <w:rsid w:val="009C7925"/>
    <w:rPr>
      <w:sz w:val="28"/>
      <w:lang w:val="x-none" w:eastAsia="en-US"/>
    </w:rPr>
  </w:style>
  <w:style w:type="paragraph" w:styleId="af">
    <w:name w:val="List Paragraph"/>
    <w:basedOn w:val="a"/>
    <w:uiPriority w:val="34"/>
    <w:qFormat/>
    <w:rsid w:val="00232773"/>
    <w:pPr>
      <w:ind w:left="720"/>
      <w:contextualSpacing/>
    </w:pPr>
  </w:style>
  <w:style w:type="character" w:styleId="af0">
    <w:name w:val="Emphasis"/>
    <w:basedOn w:val="a0"/>
    <w:qFormat/>
    <w:rsid w:val="009E05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7925"/>
    <w:pPr>
      <w:keepNext/>
      <w:outlineLvl w:val="0"/>
    </w:pPr>
    <w:rPr>
      <w:sz w:val="28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91B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1B06"/>
  </w:style>
  <w:style w:type="paragraph" w:styleId="a6">
    <w:name w:val="footer"/>
    <w:basedOn w:val="a"/>
    <w:rsid w:val="00091B06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413798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13798"/>
    <w:rPr>
      <w:sz w:val="28"/>
    </w:rPr>
  </w:style>
  <w:style w:type="character" w:styleId="a9">
    <w:name w:val="Hyperlink"/>
    <w:basedOn w:val="a0"/>
    <w:rsid w:val="005F7AE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3785C"/>
    <w:pPr>
      <w:spacing w:before="100" w:beforeAutospacing="1" w:after="100" w:afterAutospacing="1"/>
    </w:pPr>
  </w:style>
  <w:style w:type="character" w:customStyle="1" w:styleId="googqs-tidbit-2">
    <w:name w:val="goog_qs-tidbit-2"/>
    <w:basedOn w:val="a0"/>
    <w:rsid w:val="00043503"/>
  </w:style>
  <w:style w:type="paragraph" w:styleId="ab">
    <w:name w:val="No Spacing"/>
    <w:uiPriority w:val="1"/>
    <w:qFormat/>
    <w:rsid w:val="00DC73F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C5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3075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75B7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E54EE7"/>
    <w:rPr>
      <w:color w:val="808080"/>
    </w:rPr>
  </w:style>
  <w:style w:type="character" w:customStyle="1" w:styleId="10">
    <w:name w:val="Заголовок 1 Знак"/>
    <w:basedOn w:val="a0"/>
    <w:link w:val="1"/>
    <w:rsid w:val="009C7925"/>
    <w:rPr>
      <w:sz w:val="28"/>
      <w:lang w:val="x-none" w:eastAsia="en-US"/>
    </w:rPr>
  </w:style>
  <w:style w:type="paragraph" w:styleId="af">
    <w:name w:val="List Paragraph"/>
    <w:basedOn w:val="a"/>
    <w:uiPriority w:val="34"/>
    <w:qFormat/>
    <w:rsid w:val="00232773"/>
    <w:pPr>
      <w:ind w:left="720"/>
      <w:contextualSpacing/>
    </w:pPr>
  </w:style>
  <w:style w:type="character" w:styleId="af0">
    <w:name w:val="Emphasis"/>
    <w:basedOn w:val="a0"/>
    <w:qFormat/>
    <w:rsid w:val="009E05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0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pranapha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50933-1F6D-4D96-BA6B-240973A6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5772</Words>
  <Characters>40573</Characters>
  <Application>Microsoft Office Word</Application>
  <DocSecurity>0</DocSecurity>
  <Lines>338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оформлению Изменения к нормативной документации по разделу «Маркировка»</vt:lpstr>
    </vt:vector>
  </TitlesOfParts>
  <Company>Microsoft</Company>
  <LinksUpToDate>false</LinksUpToDate>
  <CharactersWithSpaces>46253</CharactersWithSpaces>
  <SharedDoc>false</SharedDoc>
  <HLinks>
    <vt:vector size="18" baseType="variant">
      <vt:variant>
        <vt:i4>4128783</vt:i4>
      </vt:variant>
      <vt:variant>
        <vt:i4>5</vt:i4>
      </vt:variant>
      <vt:variant>
        <vt:i4>0</vt:i4>
      </vt:variant>
      <vt:variant>
        <vt:i4>5</vt:i4>
      </vt:variant>
      <vt:variant>
        <vt:lpwstr>mailto:info@pranapharm.ru</vt:lpwstr>
      </vt:variant>
      <vt:variant>
        <vt:lpwstr/>
      </vt:variant>
      <vt:variant>
        <vt:i4>5046305</vt:i4>
      </vt:variant>
      <vt:variant>
        <vt:i4>3</vt:i4>
      </vt:variant>
      <vt:variant>
        <vt:i4>0</vt:i4>
      </vt:variant>
      <vt:variant>
        <vt:i4>5</vt:i4>
      </vt:variant>
      <vt:variant>
        <vt:lpwstr>mailto:prana-sales@samaramail.ru</vt:lpwstr>
      </vt:variant>
      <vt:variant>
        <vt:lpwstr/>
      </vt:variant>
      <vt:variant>
        <vt:i4>4128783</vt:i4>
      </vt:variant>
      <vt:variant>
        <vt:i4>0</vt:i4>
      </vt:variant>
      <vt:variant>
        <vt:i4>0</vt:i4>
      </vt:variant>
      <vt:variant>
        <vt:i4>5</vt:i4>
      </vt:variant>
      <vt:variant>
        <vt:lpwstr>mailto:info@pranapharm.ru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оформлению Изменения к нормативной документации по разделу «Маркировка»</dc:title>
  <dc:creator>RozhnovaSA</dc:creator>
  <cp:lastModifiedBy>Кучерова Ю.В.</cp:lastModifiedBy>
  <cp:revision>3</cp:revision>
  <cp:lastPrinted>2021-09-13T12:28:00Z</cp:lastPrinted>
  <dcterms:created xsi:type="dcterms:W3CDTF">2021-10-06T13:00:00Z</dcterms:created>
  <dcterms:modified xsi:type="dcterms:W3CDTF">2021-10-06T13:01:00Z</dcterms:modified>
</cp:coreProperties>
</file>