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3" w:rsidRPr="00C46F7F" w:rsidRDefault="00000763" w:rsidP="00000763">
      <w:pPr>
        <w:jc w:val="center"/>
        <w:rPr>
          <w:sz w:val="28"/>
          <w:szCs w:val="28"/>
        </w:rPr>
      </w:pPr>
      <w:r w:rsidRPr="00C46F7F">
        <w:rPr>
          <w:sz w:val="28"/>
          <w:szCs w:val="28"/>
        </w:rPr>
        <w:t>МИНИСТЕРСТВО ЗДРАВООХРАНЕНИЯ РОССИЙСКОЙ ФЕДЕРАЦИИ</w:t>
      </w:r>
    </w:p>
    <w:p w:rsidR="009B0FBA" w:rsidRPr="00C46F7F" w:rsidRDefault="009B0FBA" w:rsidP="001475D3">
      <w:pPr>
        <w:jc w:val="center"/>
        <w:rPr>
          <w:caps/>
          <w:sz w:val="28"/>
          <w:szCs w:val="28"/>
        </w:rPr>
      </w:pPr>
    </w:p>
    <w:p w:rsidR="009B0FBA" w:rsidRPr="00C46F7F" w:rsidRDefault="009B0FBA" w:rsidP="001475D3">
      <w:pPr>
        <w:jc w:val="center"/>
        <w:rPr>
          <w:caps/>
          <w:sz w:val="28"/>
          <w:szCs w:val="28"/>
        </w:rPr>
      </w:pPr>
    </w:p>
    <w:p w:rsidR="009B0FBA" w:rsidRPr="00C46F7F" w:rsidRDefault="009B0FBA" w:rsidP="001475D3">
      <w:pPr>
        <w:jc w:val="center"/>
        <w:rPr>
          <w:caps/>
          <w:sz w:val="28"/>
          <w:szCs w:val="28"/>
        </w:rPr>
      </w:pPr>
    </w:p>
    <w:p w:rsidR="00A1165F" w:rsidRPr="00C46F7F" w:rsidRDefault="00A1165F" w:rsidP="00BF7A5F">
      <w:pPr>
        <w:spacing w:line="360" w:lineRule="auto"/>
        <w:jc w:val="center"/>
        <w:rPr>
          <w:caps/>
          <w:sz w:val="28"/>
          <w:szCs w:val="28"/>
        </w:rPr>
      </w:pPr>
      <w:r w:rsidRPr="00C46F7F">
        <w:rPr>
          <w:caps/>
          <w:sz w:val="28"/>
          <w:szCs w:val="28"/>
        </w:rPr>
        <w:t xml:space="preserve">ИНСТРУКЦИЯ </w:t>
      </w:r>
    </w:p>
    <w:p w:rsidR="00A1165F" w:rsidRPr="00C46F7F" w:rsidRDefault="004C516E" w:rsidP="00BF7A5F">
      <w:pPr>
        <w:spacing w:line="360" w:lineRule="auto"/>
        <w:jc w:val="center"/>
        <w:rPr>
          <w:sz w:val="28"/>
          <w:szCs w:val="28"/>
        </w:rPr>
      </w:pPr>
      <w:r w:rsidRPr="00C46F7F">
        <w:rPr>
          <w:sz w:val="28"/>
          <w:szCs w:val="28"/>
        </w:rPr>
        <w:t>ПО МЕДИЦИНСКОМУ ПРИМЕНЕНИЮ ЛЕКАРСТВЕННОГО ПРЕПАРАТА</w:t>
      </w:r>
    </w:p>
    <w:p w:rsidR="00A1165F" w:rsidRPr="00C46F7F" w:rsidRDefault="00A1165F" w:rsidP="001475D3">
      <w:pPr>
        <w:jc w:val="center"/>
        <w:rPr>
          <w:caps/>
          <w:sz w:val="28"/>
          <w:szCs w:val="28"/>
        </w:rPr>
      </w:pPr>
    </w:p>
    <w:p w:rsidR="00A1165F" w:rsidRPr="00C46F7F" w:rsidRDefault="00CB7886" w:rsidP="001475D3">
      <w:pPr>
        <w:jc w:val="center"/>
        <w:rPr>
          <w:b/>
          <w:caps/>
          <w:sz w:val="28"/>
          <w:szCs w:val="28"/>
        </w:rPr>
      </w:pPr>
      <w:r w:rsidRPr="00C46F7F">
        <w:rPr>
          <w:b/>
          <w:caps/>
          <w:sz w:val="28"/>
          <w:szCs w:val="28"/>
        </w:rPr>
        <w:t>СПИРОНОЛАКТОН</w:t>
      </w:r>
    </w:p>
    <w:p w:rsidR="00C478CE" w:rsidRPr="00C46F7F" w:rsidRDefault="00C478CE" w:rsidP="00C30376">
      <w:pPr>
        <w:jc w:val="center"/>
        <w:rPr>
          <w:sz w:val="28"/>
          <w:szCs w:val="28"/>
        </w:rPr>
      </w:pPr>
    </w:p>
    <w:p w:rsidR="00E43686" w:rsidRPr="00C46F7F" w:rsidRDefault="00E43686" w:rsidP="001475D3">
      <w:pPr>
        <w:jc w:val="center"/>
        <w:rPr>
          <w:sz w:val="28"/>
          <w:szCs w:val="28"/>
        </w:rPr>
      </w:pPr>
    </w:p>
    <w:p w:rsidR="001C168C" w:rsidRPr="00C46F7F" w:rsidRDefault="001C168C" w:rsidP="00413798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Регистрационный номер:</w:t>
      </w:r>
    </w:p>
    <w:p w:rsidR="00413798" w:rsidRPr="00C46F7F" w:rsidRDefault="00413798" w:rsidP="00413798">
      <w:pPr>
        <w:pStyle w:val="a7"/>
        <w:spacing w:line="360" w:lineRule="auto"/>
        <w:jc w:val="both"/>
      </w:pPr>
      <w:r w:rsidRPr="008420B3">
        <w:rPr>
          <w:b/>
        </w:rPr>
        <w:t xml:space="preserve">Торговое </w:t>
      </w:r>
      <w:r w:rsidR="001C168C" w:rsidRPr="008420B3">
        <w:rPr>
          <w:b/>
        </w:rPr>
        <w:t>наименование</w:t>
      </w:r>
      <w:r w:rsidRPr="008420B3">
        <w:rPr>
          <w:b/>
        </w:rPr>
        <w:t>:</w:t>
      </w:r>
      <w:r w:rsidRPr="00C46F7F">
        <w:rPr>
          <w:b/>
        </w:rPr>
        <w:t xml:space="preserve"> </w:t>
      </w:r>
      <w:r w:rsidR="00CB7886" w:rsidRPr="00C46F7F">
        <w:t>СПИРОНОЛАКТОН</w:t>
      </w:r>
    </w:p>
    <w:p w:rsidR="00413798" w:rsidRPr="00C46F7F" w:rsidRDefault="00413798" w:rsidP="00413798">
      <w:pPr>
        <w:pStyle w:val="a7"/>
        <w:spacing w:line="360" w:lineRule="auto"/>
        <w:jc w:val="both"/>
      </w:pPr>
      <w:r w:rsidRPr="00C46F7F">
        <w:rPr>
          <w:b/>
        </w:rPr>
        <w:t xml:space="preserve">Международное непатентованное </w:t>
      </w:r>
      <w:r w:rsidR="001C168C" w:rsidRPr="00C46F7F">
        <w:rPr>
          <w:b/>
        </w:rPr>
        <w:t>наименование</w:t>
      </w:r>
      <w:r w:rsidRPr="00C46F7F">
        <w:rPr>
          <w:b/>
        </w:rPr>
        <w:t>:</w:t>
      </w:r>
      <w:r w:rsidRPr="00C46F7F">
        <w:t xml:space="preserve"> </w:t>
      </w:r>
      <w:r w:rsidR="00CB7886" w:rsidRPr="00C46F7F">
        <w:t>спиронолактон</w:t>
      </w:r>
    </w:p>
    <w:p w:rsidR="00413798" w:rsidRPr="00C46F7F" w:rsidRDefault="00413798" w:rsidP="00413798">
      <w:pPr>
        <w:pStyle w:val="a7"/>
        <w:spacing w:line="360" w:lineRule="auto"/>
        <w:jc w:val="both"/>
      </w:pPr>
      <w:r w:rsidRPr="00C46F7F">
        <w:rPr>
          <w:b/>
        </w:rPr>
        <w:t xml:space="preserve">Лекарственная форма: </w:t>
      </w:r>
      <w:r w:rsidR="00DF3E94" w:rsidRPr="00C46F7F">
        <w:t>к</w:t>
      </w:r>
      <w:r w:rsidR="001E7D41" w:rsidRPr="00C46F7F">
        <w:t>а</w:t>
      </w:r>
      <w:r w:rsidR="00DF3E94" w:rsidRPr="00C46F7F">
        <w:t>псулы</w:t>
      </w:r>
    </w:p>
    <w:p w:rsidR="00413798" w:rsidRPr="00C46F7F" w:rsidRDefault="00413798" w:rsidP="00413798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 xml:space="preserve">Состав: </w:t>
      </w:r>
    </w:p>
    <w:p w:rsidR="00716290" w:rsidRPr="00C46F7F" w:rsidRDefault="00413798" w:rsidP="00413798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 xml:space="preserve">1 </w:t>
      </w:r>
      <w:r w:rsidR="00857D3E" w:rsidRPr="00C46F7F">
        <w:rPr>
          <w:sz w:val="28"/>
        </w:rPr>
        <w:t>капсула</w:t>
      </w:r>
      <w:r w:rsidRPr="00C46F7F">
        <w:rPr>
          <w:sz w:val="28"/>
        </w:rPr>
        <w:t xml:space="preserve"> содержит</w:t>
      </w:r>
      <w:r w:rsidR="00716290" w:rsidRPr="00C46F7F">
        <w:rPr>
          <w:sz w:val="28"/>
        </w:rPr>
        <w:t>:</w:t>
      </w:r>
      <w:r w:rsidRPr="00C46F7F">
        <w:rPr>
          <w:sz w:val="28"/>
        </w:rPr>
        <w:t xml:space="preserve"> </w:t>
      </w:r>
    </w:p>
    <w:tbl>
      <w:tblPr>
        <w:tblW w:w="5020" w:type="pct"/>
        <w:tblLook w:val="00A0" w:firstRow="1" w:lastRow="0" w:firstColumn="1" w:lastColumn="0" w:noHBand="0" w:noVBand="0"/>
      </w:tblPr>
      <w:tblGrid>
        <w:gridCol w:w="3371"/>
        <w:gridCol w:w="2056"/>
        <w:gridCol w:w="2056"/>
        <w:gridCol w:w="2126"/>
      </w:tblGrid>
      <w:tr w:rsidR="00395376" w:rsidRPr="00C46F7F" w:rsidTr="009C7545">
        <w:tc>
          <w:tcPr>
            <w:tcW w:w="1754" w:type="pct"/>
          </w:tcPr>
          <w:p w:rsidR="00395376" w:rsidRPr="00C46F7F" w:rsidRDefault="00395376" w:rsidP="001E7D41">
            <w:pPr>
              <w:spacing w:after="240"/>
              <w:rPr>
                <w:i/>
                <w:sz w:val="28"/>
                <w:szCs w:val="28"/>
                <w:u w:val="single"/>
              </w:rPr>
            </w:pPr>
            <w:r w:rsidRPr="00C46F7F">
              <w:rPr>
                <w:i/>
                <w:sz w:val="28"/>
                <w:szCs w:val="28"/>
                <w:u w:val="single"/>
              </w:rPr>
              <w:t>Действующее вещество:</w:t>
            </w: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  <w:r w:rsidRPr="00C46F7F">
              <w:rPr>
                <w:sz w:val="28"/>
              </w:rPr>
              <w:t xml:space="preserve"> </w:t>
            </w:r>
          </w:p>
        </w:tc>
        <w:tc>
          <w:tcPr>
            <w:tcW w:w="1106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</w:tr>
      <w:tr w:rsidR="00395376" w:rsidRPr="00C46F7F" w:rsidTr="004C516E">
        <w:trPr>
          <w:gridAfter w:val="1"/>
          <w:wAfter w:w="1106" w:type="pct"/>
        </w:trPr>
        <w:tc>
          <w:tcPr>
            <w:tcW w:w="1754" w:type="pct"/>
          </w:tcPr>
          <w:p w:rsidR="00395376" w:rsidRPr="00C46F7F" w:rsidRDefault="00395376" w:rsidP="001E7D41">
            <w:pPr>
              <w:jc w:val="both"/>
              <w:rPr>
                <w:sz w:val="28"/>
                <w:szCs w:val="28"/>
              </w:rPr>
            </w:pPr>
            <w:r w:rsidRPr="00C46F7F">
              <w:rPr>
                <w:sz w:val="28"/>
                <w:szCs w:val="28"/>
              </w:rPr>
              <w:t xml:space="preserve">Спиронолактон </w:t>
            </w:r>
          </w:p>
          <w:p w:rsidR="00395376" w:rsidRPr="00C46F7F" w:rsidRDefault="00395376" w:rsidP="001E7D4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50 мг</w:t>
            </w: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100 мг</w:t>
            </w:r>
          </w:p>
        </w:tc>
      </w:tr>
      <w:tr w:rsidR="00395376" w:rsidRPr="00C46F7F" w:rsidTr="00E26988">
        <w:tc>
          <w:tcPr>
            <w:tcW w:w="5000" w:type="pct"/>
            <w:gridSpan w:val="4"/>
          </w:tcPr>
          <w:p w:rsidR="00395376" w:rsidRPr="00C46F7F" w:rsidRDefault="00395376" w:rsidP="001E7D41">
            <w:r w:rsidRPr="00C46F7F">
              <w:rPr>
                <w:i/>
                <w:sz w:val="28"/>
                <w:szCs w:val="28"/>
                <w:u w:val="single"/>
              </w:rPr>
              <w:t>Вспомогательных веществ – до получения содержимого капсулы массой:</w:t>
            </w:r>
          </w:p>
        </w:tc>
      </w:tr>
      <w:tr w:rsidR="00395376" w:rsidRPr="00C46F7F" w:rsidTr="00F363B2">
        <w:trPr>
          <w:trHeight w:val="337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  <w:tc>
          <w:tcPr>
            <w:tcW w:w="1106" w:type="pct"/>
          </w:tcPr>
          <w:p w:rsidR="00395376" w:rsidRPr="00C46F7F" w:rsidRDefault="00395376" w:rsidP="001E7D41">
            <w:pPr>
              <w:jc w:val="both"/>
              <w:rPr>
                <w:sz w:val="28"/>
                <w:u w:val="single"/>
              </w:rPr>
            </w:pPr>
          </w:p>
        </w:tc>
      </w:tr>
      <w:tr w:rsidR="00395376" w:rsidRPr="00C46F7F" w:rsidTr="00F363B2">
        <w:trPr>
          <w:trHeight w:val="337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225 мг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450 мг</w:t>
            </w:r>
          </w:p>
        </w:tc>
        <w:tc>
          <w:tcPr>
            <w:tcW w:w="1106" w:type="pct"/>
          </w:tcPr>
          <w:p w:rsidR="00395376" w:rsidRPr="00C46F7F" w:rsidRDefault="00395376" w:rsidP="001E7D41">
            <w:pPr>
              <w:jc w:val="both"/>
              <w:rPr>
                <w:sz w:val="28"/>
                <w:u w:val="single"/>
              </w:rPr>
            </w:pPr>
          </w:p>
        </w:tc>
      </w:tr>
      <w:tr w:rsidR="00395376" w:rsidRPr="00C46F7F" w:rsidTr="00F363B2">
        <w:trPr>
          <w:gridAfter w:val="1"/>
          <w:wAfter w:w="1106" w:type="pct"/>
        </w:trPr>
        <w:tc>
          <w:tcPr>
            <w:tcW w:w="1754" w:type="pct"/>
          </w:tcPr>
          <w:p w:rsidR="00395376" w:rsidRPr="00C46F7F" w:rsidRDefault="00F363B2" w:rsidP="00F363B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лактозы </w:t>
            </w:r>
            <w:r w:rsidR="00395376" w:rsidRPr="00C46F7F">
              <w:rPr>
                <w:sz w:val="28"/>
              </w:rPr>
              <w:t>моногидрат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  <w:szCs w:val="28"/>
              </w:rPr>
              <w:t>130,0</w:t>
            </w:r>
            <w:r w:rsidRPr="00C46F7F">
              <w:rPr>
                <w:sz w:val="28"/>
              </w:rPr>
              <w:t xml:space="preserve"> мг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260,0 мг</w:t>
            </w:r>
          </w:p>
        </w:tc>
      </w:tr>
      <w:tr w:rsidR="00395376" w:rsidRPr="00C46F7F" w:rsidTr="00F363B2">
        <w:trPr>
          <w:gridAfter w:val="1"/>
          <w:wAfter w:w="1106" w:type="pct"/>
        </w:trPr>
        <w:tc>
          <w:tcPr>
            <w:tcW w:w="1754" w:type="pct"/>
          </w:tcPr>
          <w:p w:rsidR="00395376" w:rsidRPr="00C46F7F" w:rsidRDefault="00395376" w:rsidP="00F363B2">
            <w:pPr>
              <w:rPr>
                <w:sz w:val="28"/>
              </w:rPr>
            </w:pPr>
            <w:r w:rsidRPr="00C46F7F">
              <w:rPr>
                <w:sz w:val="28"/>
              </w:rPr>
              <w:t xml:space="preserve">крахмал кукурузный 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  <w:szCs w:val="28"/>
              </w:rPr>
              <w:t>42,5</w:t>
            </w:r>
            <w:r w:rsidRPr="00C46F7F">
              <w:rPr>
                <w:sz w:val="28"/>
              </w:rPr>
              <w:t xml:space="preserve"> мг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85,0 мг</w:t>
            </w:r>
          </w:p>
        </w:tc>
      </w:tr>
      <w:tr w:rsidR="00395376" w:rsidRPr="00C46F7F" w:rsidTr="00F363B2">
        <w:trPr>
          <w:gridAfter w:val="1"/>
          <w:wAfter w:w="1106" w:type="pct"/>
          <w:trHeight w:val="491"/>
        </w:trPr>
        <w:tc>
          <w:tcPr>
            <w:tcW w:w="1754" w:type="pct"/>
          </w:tcPr>
          <w:p w:rsidR="00395376" w:rsidRPr="00C46F7F" w:rsidRDefault="00395376" w:rsidP="00F363B2">
            <w:pPr>
              <w:rPr>
                <w:sz w:val="28"/>
                <w:szCs w:val="28"/>
              </w:rPr>
            </w:pPr>
            <w:r w:rsidRPr="00C46F7F">
              <w:rPr>
                <w:sz w:val="28"/>
              </w:rPr>
              <w:t xml:space="preserve">магния </w:t>
            </w:r>
            <w:proofErr w:type="spellStart"/>
            <w:r w:rsidRPr="00C46F7F">
              <w:rPr>
                <w:sz w:val="28"/>
              </w:rPr>
              <w:t>стеарат</w:t>
            </w:r>
            <w:proofErr w:type="spellEnd"/>
            <w:r w:rsidRPr="00C46F7F">
              <w:rPr>
                <w:sz w:val="28"/>
              </w:rPr>
              <w:t xml:space="preserve"> </w:t>
            </w:r>
          </w:p>
        </w:tc>
        <w:tc>
          <w:tcPr>
            <w:tcW w:w="1070" w:type="pct"/>
          </w:tcPr>
          <w:p w:rsidR="00395376" w:rsidRPr="00C46F7F" w:rsidRDefault="00395376" w:rsidP="009F327E">
            <w:pPr>
              <w:jc w:val="center"/>
              <w:rPr>
                <w:sz w:val="28"/>
              </w:rPr>
            </w:pPr>
            <w:r w:rsidRPr="00C46F7F">
              <w:rPr>
                <w:sz w:val="28"/>
                <w:szCs w:val="28"/>
              </w:rPr>
              <w:t>2,5</w:t>
            </w:r>
            <w:r w:rsidRPr="00C46F7F">
              <w:rPr>
                <w:sz w:val="28"/>
              </w:rPr>
              <w:t xml:space="preserve"> мг</w:t>
            </w:r>
          </w:p>
        </w:tc>
        <w:tc>
          <w:tcPr>
            <w:tcW w:w="1070" w:type="pct"/>
          </w:tcPr>
          <w:p w:rsidR="00395376" w:rsidRPr="00C46F7F" w:rsidRDefault="00395376" w:rsidP="009F327E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5,0 мг</w:t>
            </w:r>
          </w:p>
        </w:tc>
      </w:tr>
      <w:tr w:rsidR="00395376" w:rsidRPr="00C46F7F" w:rsidTr="00E26988">
        <w:trPr>
          <w:trHeight w:val="491"/>
        </w:trPr>
        <w:tc>
          <w:tcPr>
            <w:tcW w:w="5000" w:type="pct"/>
            <w:gridSpan w:val="4"/>
          </w:tcPr>
          <w:p w:rsidR="00395376" w:rsidRPr="00C46F7F" w:rsidRDefault="00395376" w:rsidP="001E7D41">
            <w:pPr>
              <w:rPr>
                <w:b/>
                <w:bCs/>
                <w:sz w:val="28"/>
                <w:szCs w:val="28"/>
                <w:u w:val="single"/>
              </w:rPr>
            </w:pPr>
            <w:r w:rsidRPr="00C46F7F">
              <w:rPr>
                <w:b/>
                <w:bCs/>
                <w:sz w:val="28"/>
                <w:szCs w:val="28"/>
                <w:u w:val="single"/>
              </w:rPr>
              <w:t>Состав оболочки капсулы:</w:t>
            </w:r>
          </w:p>
        </w:tc>
      </w:tr>
      <w:tr w:rsidR="00395376" w:rsidRPr="00C46F7F" w:rsidTr="004C516E">
        <w:trPr>
          <w:gridAfter w:val="1"/>
          <w:wAfter w:w="1106" w:type="pct"/>
          <w:trHeight w:val="491"/>
        </w:trPr>
        <w:tc>
          <w:tcPr>
            <w:tcW w:w="1754" w:type="pct"/>
            <w:vAlign w:val="center"/>
          </w:tcPr>
          <w:p w:rsidR="00395376" w:rsidRPr="00C46F7F" w:rsidRDefault="00395376" w:rsidP="001E7D41">
            <w:pPr>
              <w:jc w:val="both"/>
              <w:rPr>
                <w:sz w:val="28"/>
                <w:szCs w:val="28"/>
              </w:rPr>
            </w:pPr>
            <w:r w:rsidRPr="00C46F7F">
              <w:rPr>
                <w:sz w:val="28"/>
              </w:rPr>
              <w:t xml:space="preserve">Капсулы твёрдые желатиновые </w:t>
            </w:r>
          </w:p>
        </w:tc>
        <w:tc>
          <w:tcPr>
            <w:tcW w:w="1070" w:type="pct"/>
            <w:tcBorders>
              <w:left w:val="nil"/>
            </w:tcBorders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  <w:szCs w:val="28"/>
              </w:rPr>
            </w:pPr>
            <w:r w:rsidRPr="00C46F7F">
              <w:rPr>
                <w:sz w:val="28"/>
              </w:rPr>
              <w:t>№ 0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№ 0</w:t>
            </w:r>
          </w:p>
        </w:tc>
      </w:tr>
      <w:tr w:rsidR="00395376" w:rsidRPr="00C46F7F" w:rsidTr="00E26988">
        <w:trPr>
          <w:trHeight w:val="401"/>
        </w:trPr>
        <w:tc>
          <w:tcPr>
            <w:tcW w:w="5000" w:type="pct"/>
            <w:gridSpan w:val="4"/>
          </w:tcPr>
          <w:p w:rsidR="00395376" w:rsidRPr="00C46F7F" w:rsidRDefault="00395376" w:rsidP="001E7D41">
            <w:pPr>
              <w:rPr>
                <w:i/>
                <w:sz w:val="28"/>
              </w:rPr>
            </w:pPr>
            <w:r w:rsidRPr="00C46F7F">
              <w:rPr>
                <w:i/>
                <w:sz w:val="28"/>
              </w:rPr>
              <w:t xml:space="preserve">Корпус и крышечка: </w:t>
            </w:r>
            <w:r w:rsidR="009C7545" w:rsidRPr="00C46F7F">
              <w:rPr>
                <w:i/>
                <w:sz w:val="28"/>
              </w:rPr>
              <w:t>титана диоксид, желатин медицинский.</w:t>
            </w:r>
          </w:p>
          <w:p w:rsidR="000F002E" w:rsidRPr="000F002E" w:rsidRDefault="00395376" w:rsidP="009C7545">
            <w:pPr>
              <w:rPr>
                <w:i/>
                <w:sz w:val="28"/>
              </w:rPr>
            </w:pPr>
            <w:r w:rsidRPr="00C46F7F">
              <w:rPr>
                <w:i/>
                <w:sz w:val="28"/>
              </w:rPr>
              <w:t xml:space="preserve"> </w:t>
            </w:r>
          </w:p>
        </w:tc>
      </w:tr>
    </w:tbl>
    <w:p w:rsidR="005F7AEA" w:rsidRPr="00C46F7F" w:rsidRDefault="005F7AEA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Описание</w:t>
      </w:r>
    </w:p>
    <w:p w:rsidR="00631C40" w:rsidRPr="00C46F7F" w:rsidRDefault="00E26988" w:rsidP="00641591">
      <w:pPr>
        <w:spacing w:line="360" w:lineRule="auto"/>
        <w:jc w:val="both"/>
        <w:rPr>
          <w:sz w:val="28"/>
        </w:rPr>
      </w:pPr>
      <w:r w:rsidRPr="00C46F7F">
        <w:rPr>
          <w:sz w:val="28"/>
          <w:szCs w:val="28"/>
        </w:rPr>
        <w:t>Капсулы - твёрдые, желатиновые, № 0, белого цвета.</w:t>
      </w:r>
      <w:r w:rsidRPr="00C46F7F">
        <w:t xml:space="preserve"> </w:t>
      </w:r>
      <w:r w:rsidRPr="00C46F7F">
        <w:rPr>
          <w:sz w:val="28"/>
          <w:szCs w:val="28"/>
        </w:rPr>
        <w:t xml:space="preserve">Содержимое </w:t>
      </w:r>
      <w:r w:rsidR="00641591" w:rsidRPr="00C46F7F">
        <w:rPr>
          <w:sz w:val="28"/>
        </w:rPr>
        <w:t>капсул - белая или почти белая с кремовым оттенком цвета смесь порошка и гранул, почти без запаха или со слабым специфическим запахом.</w:t>
      </w:r>
    </w:p>
    <w:p w:rsidR="00834BE4" w:rsidRDefault="00834BE4" w:rsidP="0030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F0226" w:rsidRPr="00C46F7F" w:rsidRDefault="00E43686" w:rsidP="0030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46F7F">
        <w:rPr>
          <w:b/>
          <w:sz w:val="28"/>
          <w:szCs w:val="28"/>
        </w:rPr>
        <w:lastRenderedPageBreak/>
        <w:t>Ф</w:t>
      </w:r>
      <w:r w:rsidR="001F0226" w:rsidRPr="00C46F7F">
        <w:rPr>
          <w:b/>
          <w:sz w:val="28"/>
          <w:szCs w:val="28"/>
        </w:rPr>
        <w:t xml:space="preserve">армакотерапевтическая </w:t>
      </w:r>
      <w:r w:rsidR="00561DC3" w:rsidRPr="00C46F7F">
        <w:rPr>
          <w:b/>
          <w:sz w:val="28"/>
          <w:szCs w:val="28"/>
        </w:rPr>
        <w:t>группа:</w:t>
      </w:r>
    </w:p>
    <w:p w:rsidR="004C0738" w:rsidRPr="00C46F7F" w:rsidRDefault="00FD3531" w:rsidP="003075B7">
      <w:pPr>
        <w:pStyle w:val="a7"/>
        <w:spacing w:line="360" w:lineRule="auto"/>
        <w:jc w:val="both"/>
      </w:pPr>
      <w:r w:rsidRPr="008420B3">
        <w:t xml:space="preserve">Диуретики; антагонисты альдостерона и </w:t>
      </w:r>
      <w:proofErr w:type="gramStart"/>
      <w:r w:rsidRPr="008420B3">
        <w:t>другие</w:t>
      </w:r>
      <w:proofErr w:type="gramEnd"/>
      <w:r w:rsidRPr="008420B3">
        <w:t xml:space="preserve"> калийсберегающие диуретики; антагонисты альдостерона.</w:t>
      </w:r>
    </w:p>
    <w:p w:rsidR="00BF7A5F" w:rsidRPr="00C46F7F" w:rsidRDefault="004C0738" w:rsidP="003075B7">
      <w:pPr>
        <w:pStyle w:val="a7"/>
        <w:spacing w:line="360" w:lineRule="auto"/>
        <w:jc w:val="both"/>
      </w:pPr>
      <w:r w:rsidRPr="00C46F7F">
        <w:rPr>
          <w:b/>
        </w:rPr>
        <w:t>К</w:t>
      </w:r>
      <w:r w:rsidR="009A1B89" w:rsidRPr="00C46F7F">
        <w:rPr>
          <w:b/>
        </w:rPr>
        <w:t>од</w:t>
      </w:r>
      <w:r w:rsidRPr="00C46F7F">
        <w:rPr>
          <w:b/>
        </w:rPr>
        <w:t xml:space="preserve"> АТХ</w:t>
      </w:r>
      <w:r w:rsidR="00F363B2">
        <w:t xml:space="preserve"> </w:t>
      </w:r>
    </w:p>
    <w:p w:rsidR="00631C40" w:rsidRPr="00C46F7F" w:rsidRDefault="004C0738" w:rsidP="003075B7">
      <w:pPr>
        <w:pStyle w:val="a7"/>
        <w:spacing w:line="360" w:lineRule="auto"/>
        <w:jc w:val="both"/>
        <w:rPr>
          <w:szCs w:val="28"/>
        </w:rPr>
      </w:pPr>
      <w:r w:rsidRPr="00C46F7F">
        <w:rPr>
          <w:szCs w:val="28"/>
        </w:rPr>
        <w:t>С0</w:t>
      </w:r>
      <w:r w:rsidR="00E26988" w:rsidRPr="00C46F7F">
        <w:rPr>
          <w:szCs w:val="28"/>
        </w:rPr>
        <w:t>3</w:t>
      </w:r>
      <w:r w:rsidR="00E26988" w:rsidRPr="00C46F7F">
        <w:rPr>
          <w:szCs w:val="28"/>
          <w:lang w:val="en-US"/>
        </w:rPr>
        <w:t>DA</w:t>
      </w:r>
      <w:r w:rsidR="00E26988" w:rsidRPr="00C46F7F">
        <w:rPr>
          <w:szCs w:val="28"/>
        </w:rPr>
        <w:t>01</w:t>
      </w:r>
    </w:p>
    <w:p w:rsidR="00561DC3" w:rsidRPr="00C46F7F" w:rsidRDefault="00561DC3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Фармакологическ</w:t>
      </w:r>
      <w:r w:rsidR="00E72D7D" w:rsidRPr="00C46F7F">
        <w:rPr>
          <w:b/>
        </w:rPr>
        <w:t>и</w:t>
      </w:r>
      <w:r w:rsidRPr="00C46F7F">
        <w:rPr>
          <w:b/>
        </w:rPr>
        <w:t xml:space="preserve">е </w:t>
      </w:r>
      <w:r w:rsidR="00E72D7D" w:rsidRPr="00C46F7F">
        <w:rPr>
          <w:b/>
        </w:rPr>
        <w:t>свойства</w:t>
      </w:r>
    </w:p>
    <w:p w:rsidR="00E72D7D" w:rsidRPr="00C46F7F" w:rsidRDefault="00E72D7D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Фармакодинамика</w:t>
      </w:r>
    </w:p>
    <w:p w:rsidR="00FD3531" w:rsidRDefault="00FD3531" w:rsidP="00FD3531">
      <w:pPr>
        <w:pStyle w:val="a7"/>
        <w:spacing w:line="360" w:lineRule="auto"/>
        <w:jc w:val="both"/>
        <w:rPr>
          <w:szCs w:val="28"/>
        </w:rPr>
      </w:pPr>
      <w:bookmarkStart w:id="0" w:name="PhKin"/>
      <w:r w:rsidRPr="00551A17">
        <w:rPr>
          <w:szCs w:val="28"/>
        </w:rPr>
        <w:t>Спиронолактон является калийсберегающим диуретиком</w:t>
      </w:r>
      <w:r>
        <w:rPr>
          <w:szCs w:val="28"/>
        </w:rPr>
        <w:t xml:space="preserve"> </w:t>
      </w:r>
      <w:r w:rsidRPr="008420B3">
        <w:rPr>
          <w:szCs w:val="28"/>
        </w:rPr>
        <w:t>пролонгированного действия</w:t>
      </w:r>
      <w:r w:rsidRPr="00551A17">
        <w:rPr>
          <w:szCs w:val="28"/>
        </w:rPr>
        <w:t xml:space="preserve">, </w:t>
      </w:r>
      <w:r w:rsidRPr="008420B3">
        <w:rPr>
          <w:szCs w:val="28"/>
        </w:rPr>
        <w:t>конкурентным</w:t>
      </w:r>
      <w:r w:rsidRPr="00551A17">
        <w:rPr>
          <w:szCs w:val="28"/>
        </w:rPr>
        <w:t xml:space="preserve"> антагонистом альдостерона (</w:t>
      </w:r>
      <w:proofErr w:type="spellStart"/>
      <w:r w:rsidRPr="00551A17">
        <w:rPr>
          <w:szCs w:val="28"/>
        </w:rPr>
        <w:t>минералокортикостероидный</w:t>
      </w:r>
      <w:proofErr w:type="spellEnd"/>
      <w:r w:rsidRPr="00551A17">
        <w:rPr>
          <w:szCs w:val="28"/>
        </w:rPr>
        <w:t xml:space="preserve"> гормон коры надпочечников). В дистальных отделах нефрона спиронолактон препятствует задержке альдостероном натрия и воды и подавляет </w:t>
      </w:r>
      <w:proofErr w:type="spellStart"/>
      <w:r w:rsidRPr="00551A17">
        <w:rPr>
          <w:szCs w:val="28"/>
        </w:rPr>
        <w:t>калийвыводящий</w:t>
      </w:r>
      <w:proofErr w:type="spellEnd"/>
      <w:r w:rsidRPr="00551A17">
        <w:rPr>
          <w:szCs w:val="28"/>
        </w:rPr>
        <w:t xml:space="preserve"> эффект альдостерона</w:t>
      </w:r>
      <w:r>
        <w:rPr>
          <w:szCs w:val="28"/>
        </w:rPr>
        <w:t xml:space="preserve">. </w:t>
      </w:r>
      <w:r w:rsidRPr="00551A17">
        <w:rPr>
          <w:szCs w:val="28"/>
        </w:rPr>
        <w:t>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</w:r>
    </w:p>
    <w:p w:rsidR="00FD3531" w:rsidRPr="008420B3" w:rsidRDefault="00FD3531" w:rsidP="00FD3531">
      <w:pPr>
        <w:pStyle w:val="a7"/>
        <w:spacing w:line="360" w:lineRule="auto"/>
        <w:jc w:val="both"/>
        <w:rPr>
          <w:szCs w:val="28"/>
        </w:rPr>
      </w:pPr>
      <w:r w:rsidRPr="008420B3">
        <w:rPr>
          <w:szCs w:val="28"/>
        </w:rPr>
        <w:t>Вследствие диуретического эффекта спиронолактон снижает артериальное давление и оказывает антигипертензивное действие.</w:t>
      </w:r>
    </w:p>
    <w:p w:rsidR="00FD3531" w:rsidRPr="008420B3" w:rsidRDefault="00FD3531" w:rsidP="00FD3531">
      <w:pPr>
        <w:pStyle w:val="a7"/>
        <w:spacing w:line="360" w:lineRule="auto"/>
        <w:jc w:val="both"/>
        <w:rPr>
          <w:szCs w:val="28"/>
        </w:rPr>
      </w:pPr>
      <w:r w:rsidRPr="008420B3">
        <w:rPr>
          <w:szCs w:val="28"/>
        </w:rPr>
        <w:t>Почечная активность спиронолактона после однократного приема внутрь достигает максимума через 7 часов и сохраняется не менее 24 часов.</w:t>
      </w:r>
    </w:p>
    <w:p w:rsidR="00FD3531" w:rsidRPr="008420B3" w:rsidRDefault="00FD3531" w:rsidP="00FD3531">
      <w:pPr>
        <w:pStyle w:val="a7"/>
        <w:spacing w:line="360" w:lineRule="auto"/>
        <w:jc w:val="both"/>
        <w:rPr>
          <w:szCs w:val="28"/>
        </w:rPr>
      </w:pPr>
      <w:proofErr w:type="spellStart"/>
      <w:r w:rsidRPr="008420B3">
        <w:rPr>
          <w:szCs w:val="28"/>
        </w:rPr>
        <w:t>Рандомизированное</w:t>
      </w:r>
      <w:proofErr w:type="spellEnd"/>
      <w:r w:rsidRPr="008420B3">
        <w:rPr>
          <w:szCs w:val="28"/>
        </w:rPr>
        <w:t xml:space="preserve"> исследование применения </w:t>
      </w:r>
      <w:proofErr w:type="spellStart"/>
      <w:r w:rsidRPr="008420B3">
        <w:rPr>
          <w:szCs w:val="28"/>
        </w:rPr>
        <w:t>альдактона</w:t>
      </w:r>
      <w:proofErr w:type="spellEnd"/>
      <w:r w:rsidRPr="008420B3">
        <w:rPr>
          <w:szCs w:val="28"/>
        </w:rPr>
        <w:t xml:space="preserve"> (</w:t>
      </w:r>
      <w:r w:rsidRPr="008420B3">
        <w:rPr>
          <w:szCs w:val="28"/>
          <w:lang w:val="en-US"/>
        </w:rPr>
        <w:t>RALES</w:t>
      </w:r>
      <w:r w:rsidRPr="008420B3">
        <w:rPr>
          <w:szCs w:val="28"/>
        </w:rPr>
        <w:t xml:space="preserve">) – двойное слепое многоцентровое исследование, проведенное с участием 1663 пациентов с фракцией выброса не более 35 %, с установленной в течение 6 месяцев до включения в исследование сердечной недостаточностью </w:t>
      </w:r>
      <w:r w:rsidRPr="008420B3">
        <w:rPr>
          <w:szCs w:val="28"/>
          <w:lang w:val="en-US"/>
        </w:rPr>
        <w:t>IV</w:t>
      </w:r>
      <w:r w:rsidRPr="008420B3">
        <w:rPr>
          <w:szCs w:val="28"/>
        </w:rPr>
        <w:t xml:space="preserve"> класса по классификации </w:t>
      </w:r>
      <w:r w:rsidRPr="008420B3">
        <w:rPr>
          <w:szCs w:val="28"/>
          <w:lang w:val="en-US"/>
        </w:rPr>
        <w:t>NYHA</w:t>
      </w:r>
      <w:r w:rsidRPr="008420B3">
        <w:rPr>
          <w:szCs w:val="28"/>
        </w:rPr>
        <w:t xml:space="preserve">, на момент рандомизации имеющих сердечную недостаточность </w:t>
      </w:r>
      <w:r w:rsidRPr="008420B3">
        <w:rPr>
          <w:szCs w:val="28"/>
          <w:lang w:val="en-US"/>
        </w:rPr>
        <w:t>III</w:t>
      </w:r>
      <w:r w:rsidRPr="008420B3">
        <w:rPr>
          <w:szCs w:val="28"/>
        </w:rPr>
        <w:t>-</w:t>
      </w:r>
      <w:r w:rsidRPr="008420B3">
        <w:rPr>
          <w:szCs w:val="28"/>
          <w:lang w:val="en-US"/>
        </w:rPr>
        <w:t>IV</w:t>
      </w:r>
      <w:r w:rsidRPr="008420B3">
        <w:rPr>
          <w:szCs w:val="28"/>
        </w:rPr>
        <w:t xml:space="preserve"> класса. Все пациенты принимали петлевые диуретики, 97 % пациентов принимали ингибитор АПФ, 78 % пациентов принимали </w:t>
      </w:r>
      <w:proofErr w:type="spellStart"/>
      <w:r w:rsidRPr="008420B3">
        <w:rPr>
          <w:szCs w:val="28"/>
        </w:rPr>
        <w:t>дигоксин</w:t>
      </w:r>
      <w:proofErr w:type="spellEnd"/>
      <w:r w:rsidRPr="008420B3">
        <w:rPr>
          <w:szCs w:val="28"/>
        </w:rPr>
        <w:t xml:space="preserve"> (на момент проведения исследования бета-адреноблокаторы не имели широкого распространения, только 15 % пациентов получали бета-адреноблокаторы). Пациенты, имевшие исходное повышение концентрации креатинина в сыворотке крови более 2,5 мг/</w:t>
      </w:r>
      <w:proofErr w:type="spellStart"/>
      <w:r w:rsidRPr="008420B3">
        <w:rPr>
          <w:szCs w:val="28"/>
        </w:rPr>
        <w:t>дл</w:t>
      </w:r>
      <w:proofErr w:type="spellEnd"/>
      <w:r w:rsidRPr="008420B3">
        <w:rPr>
          <w:szCs w:val="28"/>
        </w:rPr>
        <w:t xml:space="preserve"> или</w:t>
      </w:r>
      <w:r w:rsidRPr="00BB249B">
        <w:rPr>
          <w:szCs w:val="28"/>
          <w:highlight w:val="yellow"/>
        </w:rPr>
        <w:t xml:space="preserve"> </w:t>
      </w:r>
      <w:r w:rsidRPr="008420B3">
        <w:rPr>
          <w:szCs w:val="28"/>
        </w:rPr>
        <w:lastRenderedPageBreak/>
        <w:t xml:space="preserve">повышение исходного содержания калия в сыворотке крови более 5,0 </w:t>
      </w:r>
      <w:proofErr w:type="spellStart"/>
      <w:r w:rsidRPr="008420B3">
        <w:rPr>
          <w:szCs w:val="28"/>
        </w:rPr>
        <w:t>мЭкв</w:t>
      </w:r>
      <w:proofErr w:type="spellEnd"/>
      <w:r w:rsidRPr="008420B3">
        <w:rPr>
          <w:szCs w:val="28"/>
        </w:rPr>
        <w:t>/л, не включались в исследование. Также из исследования исключались пациенты, у которых регистрировалось повышение содержания калия в сыворотке крови на 25 % по сравнению с исходным показателем.</w:t>
      </w:r>
    </w:p>
    <w:p w:rsidR="00FD3531" w:rsidRPr="008420B3" w:rsidRDefault="00FD3531" w:rsidP="00FD3531">
      <w:pPr>
        <w:pStyle w:val="a7"/>
        <w:spacing w:line="360" w:lineRule="auto"/>
        <w:jc w:val="both"/>
        <w:rPr>
          <w:szCs w:val="28"/>
        </w:rPr>
      </w:pPr>
      <w:r w:rsidRPr="008420B3">
        <w:rPr>
          <w:szCs w:val="28"/>
        </w:rPr>
        <w:t xml:space="preserve">Пациенты были </w:t>
      </w:r>
      <w:proofErr w:type="spellStart"/>
      <w:r w:rsidRPr="008420B3">
        <w:rPr>
          <w:szCs w:val="28"/>
        </w:rPr>
        <w:t>рандомизированы</w:t>
      </w:r>
      <w:proofErr w:type="spellEnd"/>
      <w:r w:rsidRPr="008420B3">
        <w:rPr>
          <w:szCs w:val="28"/>
        </w:rPr>
        <w:t xml:space="preserve"> в соотношении 1:1 в группу спиронолактона 25 мг один раз в сутки или в группу, получающую соответствующее плацебо. Пациентам, хорошо переносившим препарат в дозе 25 мг/</w:t>
      </w:r>
      <w:proofErr w:type="spellStart"/>
      <w:r w:rsidRPr="008420B3">
        <w:rPr>
          <w:szCs w:val="28"/>
        </w:rPr>
        <w:t>сут</w:t>
      </w:r>
      <w:proofErr w:type="spellEnd"/>
      <w:r w:rsidRPr="008420B3">
        <w:rPr>
          <w:szCs w:val="28"/>
        </w:rPr>
        <w:t>, по клиническим показаниям дозу препарата увеличивали до 50 мг/</w:t>
      </w:r>
      <w:proofErr w:type="spellStart"/>
      <w:r w:rsidRPr="008420B3">
        <w:rPr>
          <w:szCs w:val="28"/>
        </w:rPr>
        <w:t>сут</w:t>
      </w:r>
      <w:proofErr w:type="spellEnd"/>
      <w:r w:rsidRPr="008420B3">
        <w:rPr>
          <w:szCs w:val="28"/>
        </w:rPr>
        <w:t>. Пациентам, не переносившим препарат в дозе 25 мг/</w:t>
      </w:r>
      <w:proofErr w:type="spellStart"/>
      <w:r w:rsidRPr="008420B3">
        <w:rPr>
          <w:szCs w:val="28"/>
        </w:rPr>
        <w:t>сут</w:t>
      </w:r>
      <w:proofErr w:type="spellEnd"/>
      <w:r w:rsidRPr="008420B3">
        <w:rPr>
          <w:szCs w:val="28"/>
        </w:rPr>
        <w:t xml:space="preserve">, дозу </w:t>
      </w:r>
      <w:proofErr w:type="spellStart"/>
      <w:r w:rsidRPr="008420B3">
        <w:rPr>
          <w:szCs w:val="28"/>
        </w:rPr>
        <w:t>спиронолактона</w:t>
      </w:r>
      <w:proofErr w:type="spellEnd"/>
      <w:r w:rsidRPr="008420B3">
        <w:rPr>
          <w:szCs w:val="28"/>
        </w:rPr>
        <w:t xml:space="preserve"> снижали до 25 мг 1 раз в 2 дня. Первичной конечной точкой в исследовании </w:t>
      </w:r>
      <w:r w:rsidRPr="008420B3">
        <w:rPr>
          <w:szCs w:val="28"/>
          <w:lang w:val="en-US"/>
        </w:rPr>
        <w:t>RALES</w:t>
      </w:r>
      <w:r w:rsidRPr="008420B3">
        <w:rPr>
          <w:szCs w:val="28"/>
        </w:rPr>
        <w:t xml:space="preserve"> являлась смертность от любых причин.</w:t>
      </w:r>
    </w:p>
    <w:p w:rsidR="00FD3531" w:rsidRPr="00551A17" w:rsidRDefault="00FD3531" w:rsidP="00FD3531">
      <w:pPr>
        <w:pStyle w:val="a7"/>
        <w:spacing w:line="360" w:lineRule="auto"/>
        <w:jc w:val="both"/>
        <w:rPr>
          <w:szCs w:val="28"/>
        </w:rPr>
      </w:pPr>
      <w:r w:rsidRPr="008420B3">
        <w:rPr>
          <w:szCs w:val="28"/>
        </w:rPr>
        <w:t xml:space="preserve">После наблюдения за пациентами в среднем в течение 24 месяцев исследование </w:t>
      </w:r>
      <w:r w:rsidRPr="008420B3">
        <w:rPr>
          <w:szCs w:val="28"/>
          <w:lang w:val="en-US"/>
        </w:rPr>
        <w:t>RALES</w:t>
      </w:r>
      <w:r w:rsidRPr="008420B3">
        <w:rPr>
          <w:szCs w:val="28"/>
        </w:rPr>
        <w:t xml:space="preserve"> было завершено досрочно, поскольку в ходе планового промежуточного анализа было выявлено значимое снижение смертности в группе пациентов, получающих спиронолактон. Спиронолактон снижал риск смерти на 30 % по сравнению с плацебо (</w:t>
      </w:r>
      <w:proofErr w:type="gramStart"/>
      <w:r w:rsidRPr="008420B3">
        <w:rPr>
          <w:szCs w:val="28"/>
        </w:rPr>
        <w:t>р</w:t>
      </w:r>
      <w:proofErr w:type="gramEnd"/>
      <w:r w:rsidRPr="008420B3">
        <w:rPr>
          <w:szCs w:val="28"/>
        </w:rPr>
        <w:t xml:space="preserve"> ˂ 0,001; 95 % доверительный интервал от 18 % до 40 %). Кроме того, спиронолактон значимо снижал риск сердечной смерти, прежде всего внезапной сердечной смерти и смерти от прогрессирования сердечной недостаточности, а также риск госпитализации по поводу заболеваний сердца. Изменения стадии по классификации </w:t>
      </w:r>
      <w:r w:rsidRPr="008420B3">
        <w:rPr>
          <w:szCs w:val="28"/>
          <w:lang w:val="en-US"/>
        </w:rPr>
        <w:t>NYHA</w:t>
      </w:r>
      <w:r w:rsidRPr="008420B3">
        <w:rPr>
          <w:szCs w:val="28"/>
        </w:rPr>
        <w:t xml:space="preserve"> были более благоприятными в группе, получающей спиронолактон. Гинекомастия и боль в груди наблюдались у 10 % мужчин, получавших спиронолактон, по сравнению с 1 % мужчин в группе плацебо (</w:t>
      </w:r>
      <w:proofErr w:type="gramStart"/>
      <w:r w:rsidRPr="008420B3">
        <w:rPr>
          <w:szCs w:val="28"/>
        </w:rPr>
        <w:t>р</w:t>
      </w:r>
      <w:proofErr w:type="gramEnd"/>
      <w:r w:rsidRPr="008420B3">
        <w:rPr>
          <w:szCs w:val="28"/>
        </w:rPr>
        <w:t xml:space="preserve"> ˂ 0,001). Частота развития тяжелой гиперкалиемии была одинаково низкой в обеих группах пациентов.</w:t>
      </w:r>
      <w:r>
        <w:rPr>
          <w:szCs w:val="28"/>
        </w:rPr>
        <w:t xml:space="preserve"> </w:t>
      </w:r>
    </w:p>
    <w:p w:rsidR="00756CC1" w:rsidRPr="00C46F7F" w:rsidRDefault="00756CC1" w:rsidP="003075B7">
      <w:pPr>
        <w:spacing w:line="360" w:lineRule="auto"/>
        <w:jc w:val="both"/>
        <w:rPr>
          <w:b/>
          <w:bCs/>
          <w:sz w:val="28"/>
          <w:szCs w:val="28"/>
        </w:rPr>
      </w:pPr>
      <w:r w:rsidRPr="00C46F7F">
        <w:rPr>
          <w:b/>
          <w:bCs/>
          <w:sz w:val="28"/>
          <w:szCs w:val="28"/>
        </w:rPr>
        <w:t>Фармакокинетика</w:t>
      </w:r>
      <w:bookmarkEnd w:id="0"/>
    </w:p>
    <w:p w:rsidR="00FD3531" w:rsidRDefault="00FD3531" w:rsidP="003075B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Абсорбция</w:t>
      </w:r>
    </w:p>
    <w:p w:rsidR="00FD3531" w:rsidRDefault="00FD3531" w:rsidP="00FD353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Спиронолактон</w:t>
      </w:r>
      <w:r w:rsidRPr="005F37E0">
        <w:rPr>
          <w:rFonts w:ascii="Times New Roman" w:hAnsi="Times New Roman" w:cs="Times New Roman"/>
          <w:sz w:val="28"/>
          <w:szCs w:val="28"/>
        </w:rPr>
        <w:t xml:space="preserve"> быстро и полностью всасывается из желудочно-кишечного тракта (ЖКТ). </w:t>
      </w:r>
      <w:r w:rsidRPr="008420B3">
        <w:rPr>
          <w:rFonts w:ascii="Times New Roman" w:hAnsi="Times New Roman" w:cs="Times New Roman"/>
          <w:sz w:val="28"/>
          <w:szCs w:val="28"/>
        </w:rPr>
        <w:t xml:space="preserve">При пероральном применении подвергается выраженному эффекту «первого прохождения» с образованием фармакологически </w:t>
      </w:r>
      <w:r w:rsidRPr="008420B3">
        <w:rPr>
          <w:rFonts w:ascii="Times New Roman" w:hAnsi="Times New Roman" w:cs="Times New Roman"/>
          <w:sz w:val="28"/>
          <w:szCs w:val="28"/>
        </w:rPr>
        <w:lastRenderedPageBreak/>
        <w:t>активных метаболитов. Одновременный прием пищи увеличивает биодоступность спиронолактона.</w:t>
      </w:r>
    </w:p>
    <w:p w:rsidR="00FD3531" w:rsidRDefault="00FD3531" w:rsidP="00FD3531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 дозе 100 мг в сутки в течение 15 дней здоровыми добровольцами после еды время достижения максимальной концентрации препарата в плазме </w:t>
      </w:r>
      <w:r w:rsidRPr="007E7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максимальная концентрация в плазме </w:t>
      </w:r>
      <w:r w:rsidRPr="005F37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F37E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5F37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спиронолактона составили соответственно 2,6 часа и 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/мл. Для метаболитов 7-альфа-тиометилспиронолактона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канренона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3,2 часа и 4,3 часа, </w:t>
      </w:r>
      <w:proofErr w:type="spellStart"/>
      <w:r w:rsidRPr="005F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F37E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 и 181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 соответственно. </w:t>
      </w:r>
    </w:p>
    <w:p w:rsidR="00FD3531" w:rsidRDefault="00FD3531" w:rsidP="00FD3531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</w:t>
      </w:r>
    </w:p>
    <w:p w:rsidR="00FD3531" w:rsidRPr="007E779B" w:rsidRDefault="00FD3531" w:rsidP="00FD3531">
      <w:pPr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Спиронолактон и его метаболиты активно связываются с белками плазмы крови (более чем на 90 %). Спиронолактон и его метаболиты проникают через плаценту и в грудное молоко.</w:t>
      </w:r>
    </w:p>
    <w:p w:rsidR="00E72D7D" w:rsidRPr="00C46F7F" w:rsidRDefault="00FD3531" w:rsidP="003075B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Метаболизм</w:t>
      </w:r>
    </w:p>
    <w:p w:rsidR="00FD3531" w:rsidRPr="00D47F01" w:rsidRDefault="00FD3531" w:rsidP="00FD353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Спиронолактон </w:t>
      </w:r>
      <w:r w:rsidRPr="008420B3">
        <w:rPr>
          <w:rFonts w:ascii="Times New Roman" w:hAnsi="Times New Roman" w:cs="Times New Roman"/>
          <w:sz w:val="28"/>
          <w:szCs w:val="28"/>
        </w:rPr>
        <w:t>быстро метаболизируется в организме человека с образованием серосодержащих метаболитов (7-альфа-тиометилспиронолактон, 6-β-гидрокси-7-α-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тиометилспиронолактон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) и метаболитов, не содержащих серу (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канренон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). Относительная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антиминералокортикоидная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активность метаболитов по сравнению с исходным веществом составляет соответственно 68 %, 33 % и 26 %.</w:t>
      </w:r>
    </w:p>
    <w:p w:rsidR="00E72D7D" w:rsidRPr="00C46F7F" w:rsidRDefault="00FD3531" w:rsidP="003075B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Выведение</w:t>
      </w:r>
    </w:p>
    <w:p w:rsidR="00FD3531" w:rsidRPr="008420B3" w:rsidRDefault="00FD3531" w:rsidP="00FD3531">
      <w:pPr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У здоровых добровольцев после приема в дозе 100 мг в сутки в течение 15 дней период полувыведения (</w:t>
      </w:r>
      <w:r w:rsidRPr="008420B3">
        <w:rPr>
          <w:sz w:val="28"/>
          <w:szCs w:val="28"/>
          <w:lang w:val="en-US"/>
        </w:rPr>
        <w:t>T</w:t>
      </w:r>
      <w:r w:rsidRPr="008420B3">
        <w:rPr>
          <w:sz w:val="28"/>
          <w:szCs w:val="28"/>
          <w:vertAlign w:val="subscript"/>
        </w:rPr>
        <w:t>1/2</w:t>
      </w:r>
      <w:r w:rsidRPr="008420B3">
        <w:rPr>
          <w:sz w:val="28"/>
          <w:szCs w:val="28"/>
        </w:rPr>
        <w:t>)</w:t>
      </w:r>
      <w:r w:rsidRPr="008420B3">
        <w:rPr>
          <w:sz w:val="28"/>
          <w:szCs w:val="28"/>
          <w:vertAlign w:val="subscript"/>
        </w:rPr>
        <w:t xml:space="preserve"> </w:t>
      </w:r>
      <w:r w:rsidRPr="008420B3">
        <w:rPr>
          <w:sz w:val="28"/>
          <w:szCs w:val="28"/>
        </w:rPr>
        <w:t xml:space="preserve">неизменного </w:t>
      </w:r>
      <w:proofErr w:type="spellStart"/>
      <w:r w:rsidRPr="008420B3">
        <w:rPr>
          <w:sz w:val="28"/>
          <w:szCs w:val="28"/>
        </w:rPr>
        <w:t>спиронолактона</w:t>
      </w:r>
      <w:proofErr w:type="spellEnd"/>
      <w:r w:rsidRPr="008420B3">
        <w:rPr>
          <w:sz w:val="28"/>
          <w:szCs w:val="28"/>
        </w:rPr>
        <w:t xml:space="preserve">, 7-альфа-тиометилспиронолактона и </w:t>
      </w:r>
      <w:proofErr w:type="spellStart"/>
      <w:r w:rsidRPr="008420B3">
        <w:rPr>
          <w:sz w:val="28"/>
          <w:szCs w:val="28"/>
        </w:rPr>
        <w:t>канренона</w:t>
      </w:r>
      <w:proofErr w:type="spellEnd"/>
      <w:r w:rsidRPr="008420B3">
        <w:rPr>
          <w:sz w:val="28"/>
          <w:szCs w:val="28"/>
        </w:rPr>
        <w:t xml:space="preserve"> составил примерно 1,4 часа, 13,8 часа и 16,5 часа соответственно.</w:t>
      </w:r>
    </w:p>
    <w:p w:rsidR="00FD3531" w:rsidRDefault="00FD3531" w:rsidP="00FD3531">
      <w:pPr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Метаболиты выводятся в основном почками, в незначительном количестве (14-36 %) выводятся с желчью через кишечник.</w:t>
      </w:r>
      <w:r>
        <w:rPr>
          <w:sz w:val="28"/>
          <w:szCs w:val="28"/>
        </w:rPr>
        <w:t xml:space="preserve"> </w:t>
      </w:r>
    </w:p>
    <w:p w:rsidR="00FD3531" w:rsidRPr="00FD3531" w:rsidRDefault="00FD3531" w:rsidP="00FD35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Линейность (нелинейность)</w:t>
      </w:r>
    </w:p>
    <w:p w:rsidR="00FD3531" w:rsidRDefault="00FD3531" w:rsidP="00FD3531">
      <w:pPr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 xml:space="preserve">В диапазоне от 25 до 200 мг существует приблизительно линейная зависимость между однократной дозой </w:t>
      </w:r>
      <w:proofErr w:type="spellStart"/>
      <w:r w:rsidRPr="008420B3">
        <w:rPr>
          <w:sz w:val="28"/>
          <w:szCs w:val="28"/>
        </w:rPr>
        <w:t>спиронолактона</w:t>
      </w:r>
      <w:proofErr w:type="spellEnd"/>
      <w:r w:rsidRPr="008420B3">
        <w:rPr>
          <w:sz w:val="28"/>
          <w:szCs w:val="28"/>
        </w:rPr>
        <w:t xml:space="preserve"> и концентрацией </w:t>
      </w:r>
      <w:proofErr w:type="spellStart"/>
      <w:r w:rsidRPr="008420B3">
        <w:rPr>
          <w:sz w:val="28"/>
          <w:szCs w:val="28"/>
        </w:rPr>
        <w:t>канренона</w:t>
      </w:r>
      <w:proofErr w:type="spellEnd"/>
      <w:r w:rsidRPr="008420B3">
        <w:rPr>
          <w:sz w:val="28"/>
          <w:szCs w:val="28"/>
        </w:rPr>
        <w:t xml:space="preserve"> в плазме крови. При приеме более высоких доз концентрация </w:t>
      </w:r>
      <w:proofErr w:type="spellStart"/>
      <w:r w:rsidRPr="008420B3">
        <w:rPr>
          <w:sz w:val="28"/>
          <w:szCs w:val="28"/>
        </w:rPr>
        <w:lastRenderedPageBreak/>
        <w:t>канренона</w:t>
      </w:r>
      <w:proofErr w:type="spellEnd"/>
      <w:r w:rsidRPr="008420B3">
        <w:rPr>
          <w:sz w:val="28"/>
          <w:szCs w:val="28"/>
        </w:rPr>
        <w:t xml:space="preserve"> </w:t>
      </w:r>
      <w:proofErr w:type="gramStart"/>
      <w:r w:rsidRPr="008420B3">
        <w:rPr>
          <w:sz w:val="28"/>
          <w:szCs w:val="28"/>
        </w:rPr>
        <w:t>становится менее пропорциональна</w:t>
      </w:r>
      <w:proofErr w:type="gramEnd"/>
      <w:r w:rsidRPr="008420B3">
        <w:rPr>
          <w:sz w:val="28"/>
          <w:szCs w:val="28"/>
        </w:rPr>
        <w:t xml:space="preserve"> дозе (вероятно, вследствие замедления ферментативного метаболизма спиронолактона).</w:t>
      </w:r>
      <w:r>
        <w:rPr>
          <w:sz w:val="28"/>
          <w:szCs w:val="28"/>
        </w:rPr>
        <w:t xml:space="preserve"> </w:t>
      </w:r>
    </w:p>
    <w:p w:rsidR="00406034" w:rsidRPr="00C46F7F" w:rsidRDefault="00406034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 xml:space="preserve">Особые группы пациентов </w:t>
      </w:r>
    </w:p>
    <w:p w:rsidR="00FD3531" w:rsidRPr="008420B3" w:rsidRDefault="00FD3531" w:rsidP="00FD353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Indication"/>
      <w:r w:rsidRPr="008420B3">
        <w:rPr>
          <w:rFonts w:ascii="Times New Roman" w:hAnsi="Times New Roman" w:cs="Times New Roman"/>
          <w:i/>
          <w:sz w:val="28"/>
          <w:szCs w:val="28"/>
        </w:rPr>
        <w:t>Нарушение функции почек</w:t>
      </w:r>
    </w:p>
    <w:p w:rsidR="00FD3531" w:rsidRPr="008420B3" w:rsidRDefault="00FD3531" w:rsidP="00FD353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Фармакокинетика спиронолактона у пациентов с почечной недостаточностью не изучалась.</w:t>
      </w:r>
    </w:p>
    <w:p w:rsidR="00FD3531" w:rsidRPr="008420B3" w:rsidRDefault="00FD3531" w:rsidP="00FD353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Нарушение функции печени</w:t>
      </w:r>
    </w:p>
    <w:p w:rsidR="00FD3531" w:rsidRPr="008420B3" w:rsidRDefault="00FD3531" w:rsidP="00FD3531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Фармакокинетика спиронолактона у пациентов с печеночной недостаточностью не изучалась. Сообщалось об увеличении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терминального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</w:t>
      </w:r>
      <w:r w:rsidRPr="00842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420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1/2</w:t>
      </w:r>
      <w:r w:rsidRPr="0084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спиронолактона у пациентов с циррозом печени и асцитом.</w:t>
      </w:r>
    </w:p>
    <w:p w:rsidR="00FD3531" w:rsidRPr="008420B3" w:rsidRDefault="00FD3531" w:rsidP="00FD3531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Пожилой возраст</w:t>
      </w:r>
    </w:p>
    <w:p w:rsidR="00FD3531" w:rsidRPr="00FD3531" w:rsidRDefault="00FD3531" w:rsidP="00FD353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Фармакокинетика спиронолактона у пациентов пожилого возраста не изучалась.</w:t>
      </w:r>
    </w:p>
    <w:p w:rsidR="00756CC1" w:rsidRPr="00C46F7F" w:rsidRDefault="00756CC1" w:rsidP="003075B7">
      <w:pPr>
        <w:spacing w:line="360" w:lineRule="auto"/>
        <w:jc w:val="both"/>
        <w:rPr>
          <w:b/>
          <w:bCs/>
          <w:sz w:val="28"/>
          <w:szCs w:val="28"/>
        </w:rPr>
      </w:pPr>
      <w:r w:rsidRPr="00C46F7F">
        <w:rPr>
          <w:b/>
          <w:bCs/>
          <w:sz w:val="28"/>
          <w:szCs w:val="28"/>
        </w:rPr>
        <w:t>Показания к применению</w:t>
      </w:r>
      <w:bookmarkEnd w:id="1"/>
    </w:p>
    <w:p w:rsidR="001E40C3" w:rsidRPr="008420B3" w:rsidRDefault="001E40C3" w:rsidP="001E40C3">
      <w:pPr>
        <w:pStyle w:val="a7"/>
        <w:numPr>
          <w:ilvl w:val="0"/>
          <w:numId w:val="1"/>
        </w:numPr>
        <w:spacing w:line="360" w:lineRule="auto"/>
        <w:jc w:val="both"/>
      </w:pPr>
      <w:r w:rsidRPr="008420B3">
        <w:t>Хроническая сердечная недостаточность:</w:t>
      </w:r>
    </w:p>
    <w:p w:rsidR="001E40C3" w:rsidRPr="008420B3" w:rsidRDefault="001E40C3" w:rsidP="001E40C3">
      <w:pPr>
        <w:pStyle w:val="a7"/>
        <w:spacing w:line="360" w:lineRule="auto"/>
        <w:ind w:left="720"/>
        <w:jc w:val="both"/>
      </w:pPr>
      <w:r w:rsidRPr="008420B3">
        <w:t>- лечение отеков при хронической сердечной недостаточности (в монотерапии и в составе комбинированной терапии);</w:t>
      </w:r>
    </w:p>
    <w:p w:rsidR="001E40C3" w:rsidRPr="008420B3" w:rsidRDefault="001E40C3" w:rsidP="001E40C3">
      <w:pPr>
        <w:pStyle w:val="a7"/>
        <w:spacing w:line="360" w:lineRule="auto"/>
        <w:ind w:left="720"/>
        <w:jc w:val="both"/>
      </w:pPr>
      <w:r w:rsidRPr="008420B3">
        <w:t xml:space="preserve">- лечение тяжелой хронической сердечной недостаточности (класс </w:t>
      </w:r>
      <w:r w:rsidRPr="008420B3">
        <w:rPr>
          <w:lang w:val="en-US"/>
        </w:rPr>
        <w:t>III</w:t>
      </w:r>
      <w:r w:rsidRPr="008420B3">
        <w:t>-</w:t>
      </w:r>
      <w:r w:rsidRPr="008420B3">
        <w:rPr>
          <w:lang w:val="en-US"/>
        </w:rPr>
        <w:t>IV</w:t>
      </w:r>
      <w:r w:rsidRPr="008420B3">
        <w:t xml:space="preserve"> по классификации Нью-Йоркской кардиологической ассоциации (</w:t>
      </w:r>
      <w:r w:rsidRPr="008420B3">
        <w:rPr>
          <w:lang w:val="en-US"/>
        </w:rPr>
        <w:t>NYHA</w:t>
      </w:r>
      <w:r w:rsidRPr="008420B3">
        <w:t>) и фракция выброса левого желудочка ≤ 35 %) в дополнение к стандартной терапии для снижения смертности и потребности в госпитализациях по поводу хронической сердечной недостаточности.</w:t>
      </w:r>
    </w:p>
    <w:p w:rsidR="001E40C3" w:rsidRPr="008420B3" w:rsidRDefault="001E40C3" w:rsidP="001E40C3">
      <w:pPr>
        <w:pStyle w:val="a7"/>
        <w:numPr>
          <w:ilvl w:val="0"/>
          <w:numId w:val="1"/>
        </w:numPr>
        <w:spacing w:line="360" w:lineRule="auto"/>
        <w:jc w:val="both"/>
      </w:pPr>
      <w:r w:rsidRPr="008420B3">
        <w:t>Артериальная гипертензия (в составе комбинированной терапии, преимущественно при гипокалиемии).</w:t>
      </w:r>
    </w:p>
    <w:p w:rsidR="001E40C3" w:rsidRPr="008420B3" w:rsidRDefault="001E40C3" w:rsidP="001E40C3">
      <w:pPr>
        <w:pStyle w:val="a7"/>
        <w:numPr>
          <w:ilvl w:val="0"/>
          <w:numId w:val="1"/>
        </w:numPr>
        <w:spacing w:line="360" w:lineRule="auto"/>
        <w:jc w:val="both"/>
      </w:pPr>
      <w:r w:rsidRPr="008420B3">
        <w:t>Цирроз печени, сопровождающийся асцитом и/или отеками.</w:t>
      </w:r>
    </w:p>
    <w:p w:rsidR="001E40C3" w:rsidRPr="008420B3" w:rsidRDefault="001E40C3" w:rsidP="001E40C3">
      <w:pPr>
        <w:pStyle w:val="a7"/>
        <w:numPr>
          <w:ilvl w:val="0"/>
          <w:numId w:val="1"/>
        </w:numPr>
        <w:spacing w:line="360" w:lineRule="auto"/>
        <w:jc w:val="both"/>
      </w:pPr>
      <w:r w:rsidRPr="008420B3">
        <w:t>Нефротический синдром, сопровождающийся отеками.</w:t>
      </w:r>
    </w:p>
    <w:p w:rsidR="001E40C3" w:rsidRPr="008420B3" w:rsidRDefault="001E40C3" w:rsidP="001E40C3">
      <w:pPr>
        <w:pStyle w:val="a7"/>
        <w:numPr>
          <w:ilvl w:val="0"/>
          <w:numId w:val="1"/>
        </w:numPr>
        <w:spacing w:line="360" w:lineRule="auto"/>
        <w:jc w:val="both"/>
      </w:pPr>
      <w:r w:rsidRPr="008420B3">
        <w:t xml:space="preserve">Диагностика и лечение первичного </w:t>
      </w:r>
      <w:proofErr w:type="spellStart"/>
      <w:r w:rsidRPr="008420B3">
        <w:t>гиперальдостеронизма</w:t>
      </w:r>
      <w:proofErr w:type="spellEnd"/>
      <w:r w:rsidRPr="008420B3">
        <w:t xml:space="preserve"> (синдром </w:t>
      </w:r>
      <w:proofErr w:type="spellStart"/>
      <w:r w:rsidRPr="008420B3">
        <w:t>Конна</w:t>
      </w:r>
      <w:proofErr w:type="spellEnd"/>
      <w:r w:rsidRPr="008420B3">
        <w:t>).</w:t>
      </w:r>
    </w:p>
    <w:p w:rsidR="001E40C3" w:rsidRPr="008420B3" w:rsidRDefault="001E40C3" w:rsidP="001E40C3">
      <w:pPr>
        <w:pStyle w:val="a7"/>
        <w:numPr>
          <w:ilvl w:val="0"/>
          <w:numId w:val="1"/>
        </w:numPr>
        <w:spacing w:line="360" w:lineRule="auto"/>
        <w:jc w:val="both"/>
      </w:pPr>
      <w:proofErr w:type="spellStart"/>
      <w:r w:rsidRPr="008420B3">
        <w:t>Гипокалиемия</w:t>
      </w:r>
      <w:proofErr w:type="spellEnd"/>
      <w:r w:rsidRPr="008420B3">
        <w:t>:</w:t>
      </w:r>
    </w:p>
    <w:p w:rsidR="001E40C3" w:rsidRPr="008420B3" w:rsidRDefault="001E40C3" w:rsidP="001E40C3">
      <w:pPr>
        <w:pStyle w:val="a7"/>
        <w:spacing w:line="360" w:lineRule="auto"/>
        <w:ind w:left="720"/>
        <w:jc w:val="both"/>
      </w:pPr>
      <w:r w:rsidRPr="008420B3">
        <w:lastRenderedPageBreak/>
        <w:t xml:space="preserve">- лечение гипокалиемии при неэффективности или невозможности </w:t>
      </w:r>
      <w:proofErr w:type="gramStart"/>
      <w:r w:rsidRPr="008420B3">
        <w:t>применения других способов коррекции содержания калия</w:t>
      </w:r>
      <w:proofErr w:type="gramEnd"/>
      <w:r w:rsidRPr="008420B3">
        <w:t xml:space="preserve"> в крови;</w:t>
      </w:r>
    </w:p>
    <w:p w:rsidR="001E40C3" w:rsidRPr="009C2B93" w:rsidRDefault="001E40C3" w:rsidP="009C2B93">
      <w:pPr>
        <w:pStyle w:val="a7"/>
        <w:spacing w:line="360" w:lineRule="auto"/>
        <w:ind w:left="720"/>
        <w:jc w:val="both"/>
      </w:pPr>
      <w:r w:rsidRPr="008420B3">
        <w:t xml:space="preserve">- профилактика гипокалиемии у пациентов, принимающих сердечные гликозиды, при неэффективности или невозможности </w:t>
      </w:r>
      <w:proofErr w:type="gramStart"/>
      <w:r w:rsidRPr="008420B3">
        <w:t xml:space="preserve">применения </w:t>
      </w:r>
      <w:r w:rsidR="009C2B93" w:rsidRPr="008420B3">
        <w:t>других способов коррекции содержания калия</w:t>
      </w:r>
      <w:proofErr w:type="gramEnd"/>
      <w:r w:rsidR="009C2B93" w:rsidRPr="008420B3">
        <w:t xml:space="preserve"> в крови.</w:t>
      </w:r>
    </w:p>
    <w:p w:rsidR="002857BF" w:rsidRPr="00C46F7F" w:rsidRDefault="002857BF" w:rsidP="003075B7">
      <w:pPr>
        <w:pStyle w:val="a7"/>
        <w:spacing w:line="360" w:lineRule="auto"/>
        <w:jc w:val="both"/>
      </w:pPr>
      <w:r w:rsidRPr="00C46F7F">
        <w:rPr>
          <w:b/>
        </w:rPr>
        <w:t>Противопоказания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bookmarkStart w:id="2" w:name="Warning"/>
      <w:r w:rsidRPr="008420B3">
        <w:rPr>
          <w:sz w:val="28"/>
          <w:szCs w:val="28"/>
        </w:rPr>
        <w:t xml:space="preserve">- гиперчувствительность к </w:t>
      </w:r>
      <w:proofErr w:type="spellStart"/>
      <w:r w:rsidRPr="008420B3">
        <w:rPr>
          <w:sz w:val="28"/>
          <w:szCs w:val="28"/>
        </w:rPr>
        <w:t>спиронолактону</w:t>
      </w:r>
      <w:proofErr w:type="spellEnd"/>
      <w:r w:rsidRPr="008420B3">
        <w:rPr>
          <w:sz w:val="28"/>
          <w:szCs w:val="28"/>
        </w:rPr>
        <w:t xml:space="preserve"> или к любому из вспомогательных веществ;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болезнь </w:t>
      </w:r>
      <w:proofErr w:type="spellStart"/>
      <w:r>
        <w:rPr>
          <w:sz w:val="28"/>
          <w:szCs w:val="28"/>
        </w:rPr>
        <w:t>Аддисона</w:t>
      </w:r>
      <w:proofErr w:type="spellEnd"/>
      <w:r>
        <w:rPr>
          <w:sz w:val="28"/>
          <w:szCs w:val="28"/>
        </w:rPr>
        <w:t>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гиперкалиемия;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гипонатриемия</w:t>
      </w:r>
      <w:proofErr w:type="spellEnd"/>
      <w:r>
        <w:rPr>
          <w:sz w:val="28"/>
          <w:szCs w:val="28"/>
        </w:rPr>
        <w:t>;</w:t>
      </w:r>
    </w:p>
    <w:p w:rsidR="00740218" w:rsidRPr="00A80B31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тяжелая почечная недостаточность (</w:t>
      </w:r>
      <w:r w:rsidRPr="008420B3">
        <w:rPr>
          <w:sz w:val="28"/>
          <w:szCs w:val="28"/>
        </w:rPr>
        <w:t>скорость клубочковой фильтрации (СКФ)</w:t>
      </w:r>
      <w:r>
        <w:rPr>
          <w:sz w:val="28"/>
          <w:szCs w:val="28"/>
        </w:rPr>
        <w:t xml:space="preserve"> менее 10 мл/мин/</w:t>
      </w:r>
      <w:r w:rsidRPr="008420B3">
        <w:rPr>
          <w:sz w:val="28"/>
          <w:szCs w:val="28"/>
        </w:rPr>
        <w:t>1,73 м</w:t>
      </w:r>
      <w:proofErr w:type="gramStart"/>
      <w:r w:rsidRPr="008420B3">
        <w:rPr>
          <w:sz w:val="28"/>
          <w:szCs w:val="28"/>
          <w:vertAlign w:val="superscript"/>
        </w:rPr>
        <w:t>2</w:t>
      </w:r>
      <w:proofErr w:type="gramEnd"/>
      <w:r w:rsidRPr="008420B3">
        <w:rPr>
          <w:sz w:val="28"/>
          <w:szCs w:val="28"/>
        </w:rPr>
        <w:t>);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- острая почечная недостаточность;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анурия;</w:t>
      </w:r>
    </w:p>
    <w:p w:rsidR="00740218" w:rsidRPr="00A80B31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- хроническая сердечная недостаточность при СКФ ˂ 30 мл/мин/1,73 м</w:t>
      </w:r>
      <w:proofErr w:type="gramStart"/>
      <w:r w:rsidRPr="008420B3">
        <w:rPr>
          <w:sz w:val="28"/>
          <w:szCs w:val="28"/>
          <w:vertAlign w:val="superscript"/>
        </w:rPr>
        <w:t>2</w:t>
      </w:r>
      <w:proofErr w:type="gramEnd"/>
      <w:r w:rsidRPr="008420B3">
        <w:rPr>
          <w:sz w:val="28"/>
          <w:szCs w:val="28"/>
        </w:rPr>
        <w:t xml:space="preserve"> и (или) концентрации креатинина в сыворотке крови более 220 </w:t>
      </w:r>
      <w:proofErr w:type="spellStart"/>
      <w:r w:rsidRPr="008420B3">
        <w:rPr>
          <w:sz w:val="28"/>
          <w:szCs w:val="28"/>
        </w:rPr>
        <w:t>мкмоль</w:t>
      </w:r>
      <w:proofErr w:type="spellEnd"/>
      <w:r w:rsidRPr="008420B3">
        <w:rPr>
          <w:sz w:val="28"/>
          <w:szCs w:val="28"/>
        </w:rPr>
        <w:t>/л (˃ 2,5 мг/</w:t>
      </w:r>
      <w:proofErr w:type="spellStart"/>
      <w:r w:rsidRPr="008420B3">
        <w:rPr>
          <w:sz w:val="28"/>
          <w:szCs w:val="28"/>
        </w:rPr>
        <w:t>дл</w:t>
      </w:r>
      <w:proofErr w:type="spellEnd"/>
      <w:r w:rsidRPr="008420B3">
        <w:rPr>
          <w:sz w:val="28"/>
          <w:szCs w:val="28"/>
        </w:rPr>
        <w:t>);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0B3">
        <w:rPr>
          <w:sz w:val="28"/>
          <w:szCs w:val="28"/>
        </w:rPr>
        <w:t>совместное</w:t>
      </w:r>
      <w:r>
        <w:rPr>
          <w:sz w:val="28"/>
          <w:szCs w:val="28"/>
        </w:rPr>
        <w:t xml:space="preserve"> применение с </w:t>
      </w:r>
      <w:proofErr w:type="spellStart"/>
      <w:r>
        <w:rPr>
          <w:sz w:val="28"/>
          <w:szCs w:val="28"/>
        </w:rPr>
        <w:t>эплереноном</w:t>
      </w:r>
      <w:proofErr w:type="spellEnd"/>
      <w:r>
        <w:rPr>
          <w:sz w:val="28"/>
          <w:szCs w:val="28"/>
        </w:rPr>
        <w:t xml:space="preserve"> или другими калийсберегающими диуретиками;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беременность;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период грудного вскармливания;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детский возраст до 3 лет (твердая лекарственная форма)</w:t>
      </w:r>
    </w:p>
    <w:p w:rsidR="00740218" w:rsidRDefault="00740218" w:rsidP="0074021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0B3">
        <w:rPr>
          <w:sz w:val="28"/>
          <w:szCs w:val="28"/>
        </w:rPr>
        <w:t>редкая наследственная</w:t>
      </w:r>
      <w:r>
        <w:rPr>
          <w:sz w:val="28"/>
          <w:szCs w:val="28"/>
        </w:rPr>
        <w:t xml:space="preserve"> непереносимость </w:t>
      </w:r>
      <w:r w:rsidRPr="008420B3">
        <w:rPr>
          <w:sz w:val="28"/>
          <w:szCs w:val="28"/>
        </w:rPr>
        <w:t>галактозы</w:t>
      </w:r>
      <w:r>
        <w:rPr>
          <w:sz w:val="28"/>
          <w:szCs w:val="28"/>
        </w:rPr>
        <w:t xml:space="preserve">, дефицит </w:t>
      </w:r>
      <w:proofErr w:type="spellStart"/>
      <w:r>
        <w:rPr>
          <w:sz w:val="28"/>
          <w:szCs w:val="28"/>
        </w:rPr>
        <w:t>лактазы</w:t>
      </w:r>
      <w:proofErr w:type="spellEnd"/>
      <w:r>
        <w:rPr>
          <w:sz w:val="28"/>
          <w:szCs w:val="28"/>
        </w:rPr>
        <w:t xml:space="preserve">, синдром </w:t>
      </w:r>
      <w:proofErr w:type="spellStart"/>
      <w:r>
        <w:rPr>
          <w:sz w:val="28"/>
          <w:szCs w:val="28"/>
        </w:rPr>
        <w:t>глюкозо-галактозной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мальабсорбции</w:t>
      </w:r>
      <w:proofErr w:type="spellEnd"/>
      <w:r>
        <w:rPr>
          <w:sz w:val="28"/>
          <w:szCs w:val="28"/>
        </w:rPr>
        <w:t xml:space="preserve"> </w:t>
      </w:r>
      <w:r w:rsidRPr="008420B3">
        <w:rPr>
          <w:sz w:val="28"/>
          <w:szCs w:val="28"/>
        </w:rPr>
        <w:t>(препарат содержит лактозы моногидрат).</w:t>
      </w:r>
    </w:p>
    <w:p w:rsidR="002857BF" w:rsidRPr="00C46F7F" w:rsidRDefault="002857BF" w:rsidP="003075B7">
      <w:pPr>
        <w:spacing w:line="360" w:lineRule="auto"/>
        <w:rPr>
          <w:b/>
          <w:bCs/>
          <w:sz w:val="28"/>
          <w:szCs w:val="28"/>
        </w:rPr>
      </w:pPr>
      <w:r w:rsidRPr="00C46F7F">
        <w:rPr>
          <w:b/>
          <w:bCs/>
          <w:sz w:val="28"/>
          <w:szCs w:val="28"/>
        </w:rPr>
        <w:t>С осторожностью</w:t>
      </w:r>
      <w:bookmarkEnd w:id="2"/>
    </w:p>
    <w:p w:rsidR="004A2719" w:rsidRPr="00C46F7F" w:rsidRDefault="002A6A12" w:rsidP="003075B7">
      <w:pPr>
        <w:spacing w:line="360" w:lineRule="auto"/>
        <w:jc w:val="both"/>
        <w:rPr>
          <w:bCs/>
          <w:sz w:val="28"/>
          <w:szCs w:val="28"/>
        </w:rPr>
      </w:pPr>
      <w:r w:rsidRPr="00C46F7F">
        <w:rPr>
          <w:bCs/>
          <w:sz w:val="28"/>
          <w:szCs w:val="28"/>
        </w:rPr>
        <w:t>Гиперкальциемия, метаболический ацидоз</w:t>
      </w:r>
      <w:r w:rsidR="00641591" w:rsidRPr="00C46F7F">
        <w:rPr>
          <w:bCs/>
          <w:sz w:val="28"/>
          <w:szCs w:val="28"/>
        </w:rPr>
        <w:t>;</w:t>
      </w:r>
      <w:r w:rsidRPr="00C46F7F">
        <w:rPr>
          <w:bCs/>
          <w:sz w:val="28"/>
          <w:szCs w:val="28"/>
        </w:rPr>
        <w:t xml:space="preserve"> атриовент</w:t>
      </w:r>
      <w:r w:rsidR="00670124" w:rsidRPr="00C46F7F">
        <w:rPr>
          <w:bCs/>
          <w:sz w:val="28"/>
          <w:szCs w:val="28"/>
        </w:rPr>
        <w:t>р</w:t>
      </w:r>
      <w:r w:rsidRPr="00C46F7F">
        <w:rPr>
          <w:bCs/>
          <w:sz w:val="28"/>
          <w:szCs w:val="28"/>
        </w:rPr>
        <w:t>икулярная блокада (гиперкалиемия способствует ее усилению</w:t>
      </w:r>
      <w:r w:rsidR="00901161" w:rsidRPr="00C46F7F">
        <w:rPr>
          <w:bCs/>
          <w:sz w:val="28"/>
          <w:szCs w:val="28"/>
        </w:rPr>
        <w:t>)</w:t>
      </w:r>
      <w:r w:rsidRPr="00C46F7F">
        <w:rPr>
          <w:bCs/>
          <w:sz w:val="28"/>
          <w:szCs w:val="28"/>
        </w:rPr>
        <w:t xml:space="preserve">; </w:t>
      </w:r>
      <w:r w:rsidR="004A2719" w:rsidRPr="008420B3">
        <w:rPr>
          <w:bCs/>
          <w:sz w:val="28"/>
          <w:szCs w:val="28"/>
        </w:rPr>
        <w:t>почечная недостаточность;</w:t>
      </w:r>
      <w:r w:rsidR="004A2719">
        <w:rPr>
          <w:bCs/>
          <w:sz w:val="28"/>
          <w:szCs w:val="28"/>
        </w:rPr>
        <w:t xml:space="preserve"> </w:t>
      </w:r>
      <w:r w:rsidR="009A1B89" w:rsidRPr="00C46F7F">
        <w:rPr>
          <w:bCs/>
          <w:sz w:val="28"/>
          <w:szCs w:val="28"/>
        </w:rPr>
        <w:t xml:space="preserve">сахарный диабет </w:t>
      </w:r>
      <w:r w:rsidR="009A1B89" w:rsidRPr="008420B3">
        <w:rPr>
          <w:bCs/>
          <w:sz w:val="28"/>
          <w:szCs w:val="28"/>
        </w:rPr>
        <w:t>(</w:t>
      </w:r>
      <w:r w:rsidR="004A2719" w:rsidRPr="008420B3">
        <w:rPr>
          <w:bCs/>
          <w:sz w:val="28"/>
          <w:szCs w:val="28"/>
        </w:rPr>
        <w:t xml:space="preserve">у пациентов с подтвержденной хронической почечной </w:t>
      </w:r>
      <w:r w:rsidR="004A2719" w:rsidRPr="008420B3">
        <w:rPr>
          <w:bCs/>
          <w:sz w:val="28"/>
          <w:szCs w:val="28"/>
        </w:rPr>
        <w:lastRenderedPageBreak/>
        <w:t>недостаточностью или подозрением на нее</w:t>
      </w:r>
      <w:r w:rsidR="0064781F" w:rsidRPr="00C46F7F">
        <w:rPr>
          <w:bCs/>
          <w:sz w:val="28"/>
          <w:szCs w:val="28"/>
        </w:rPr>
        <w:t>)</w:t>
      </w:r>
      <w:r w:rsidRPr="00C46F7F">
        <w:rPr>
          <w:bCs/>
          <w:sz w:val="28"/>
          <w:szCs w:val="28"/>
        </w:rPr>
        <w:t xml:space="preserve">; </w:t>
      </w:r>
      <w:r w:rsidR="004A2719">
        <w:rPr>
          <w:bCs/>
          <w:sz w:val="28"/>
          <w:szCs w:val="28"/>
        </w:rPr>
        <w:t xml:space="preserve">диабетическая нефропатия; </w:t>
      </w:r>
      <w:r w:rsidR="004A2719" w:rsidRPr="008420B3">
        <w:rPr>
          <w:bCs/>
          <w:sz w:val="28"/>
          <w:szCs w:val="28"/>
        </w:rPr>
        <w:t>одновременный</w:t>
      </w:r>
      <w:r w:rsidR="004A2719">
        <w:rPr>
          <w:bCs/>
          <w:sz w:val="28"/>
          <w:szCs w:val="28"/>
        </w:rPr>
        <w:t xml:space="preserve"> прием лекарственных средств, вызывающих </w:t>
      </w:r>
      <w:proofErr w:type="spellStart"/>
      <w:r w:rsidR="004A2719" w:rsidRPr="008420B3">
        <w:rPr>
          <w:bCs/>
          <w:sz w:val="28"/>
          <w:szCs w:val="28"/>
        </w:rPr>
        <w:t>гиперкалиемию</w:t>
      </w:r>
      <w:proofErr w:type="spellEnd"/>
      <w:r w:rsidR="004A2719">
        <w:rPr>
          <w:bCs/>
          <w:sz w:val="28"/>
          <w:szCs w:val="28"/>
        </w:rPr>
        <w:t xml:space="preserve">; </w:t>
      </w:r>
      <w:r w:rsidR="004A2719" w:rsidRPr="008420B3">
        <w:rPr>
          <w:bCs/>
          <w:sz w:val="28"/>
          <w:szCs w:val="28"/>
        </w:rPr>
        <w:t>местная и общая анестезия;</w:t>
      </w:r>
      <w:r w:rsidR="004A2719">
        <w:rPr>
          <w:bCs/>
          <w:sz w:val="28"/>
          <w:szCs w:val="28"/>
        </w:rPr>
        <w:t xml:space="preserve"> пожилой возраст; печеночная недостаточность; цирроз печени; </w:t>
      </w:r>
      <w:proofErr w:type="spellStart"/>
      <w:r w:rsidR="004A2719" w:rsidRPr="008420B3">
        <w:rPr>
          <w:bCs/>
          <w:sz w:val="28"/>
          <w:szCs w:val="28"/>
        </w:rPr>
        <w:t>порфирия</w:t>
      </w:r>
      <w:proofErr w:type="spellEnd"/>
      <w:r w:rsidR="004A2719" w:rsidRPr="008420B3">
        <w:rPr>
          <w:bCs/>
          <w:sz w:val="28"/>
          <w:szCs w:val="28"/>
        </w:rPr>
        <w:t>.</w:t>
      </w:r>
    </w:p>
    <w:p w:rsidR="00B702F2" w:rsidRPr="00C46F7F" w:rsidRDefault="00E3021F" w:rsidP="003075B7">
      <w:pPr>
        <w:spacing w:line="360" w:lineRule="auto"/>
        <w:rPr>
          <w:b/>
          <w:sz w:val="28"/>
          <w:szCs w:val="28"/>
        </w:rPr>
      </w:pPr>
      <w:r w:rsidRPr="00C46F7F">
        <w:rPr>
          <w:b/>
          <w:sz w:val="28"/>
          <w:szCs w:val="28"/>
        </w:rPr>
        <w:t>Применение при б</w:t>
      </w:r>
      <w:r w:rsidR="00B702F2" w:rsidRPr="00C46F7F">
        <w:rPr>
          <w:b/>
          <w:sz w:val="28"/>
          <w:szCs w:val="28"/>
        </w:rPr>
        <w:t>еременност</w:t>
      </w:r>
      <w:r w:rsidRPr="00C46F7F">
        <w:rPr>
          <w:b/>
          <w:sz w:val="28"/>
          <w:szCs w:val="28"/>
        </w:rPr>
        <w:t>и</w:t>
      </w:r>
      <w:r w:rsidR="00B702F2" w:rsidRPr="00C46F7F">
        <w:rPr>
          <w:b/>
          <w:sz w:val="28"/>
          <w:szCs w:val="28"/>
        </w:rPr>
        <w:t xml:space="preserve"> и период грудного вскармливания</w:t>
      </w:r>
    </w:p>
    <w:p w:rsidR="00AE39AB" w:rsidRPr="00AE39AB" w:rsidRDefault="00AE39AB" w:rsidP="00AE39A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39AB">
        <w:rPr>
          <w:rFonts w:ascii="Times New Roman" w:hAnsi="Times New Roman"/>
          <w:i/>
          <w:sz w:val="28"/>
          <w:szCs w:val="28"/>
        </w:rPr>
        <w:t>Беременность</w:t>
      </w:r>
    </w:p>
    <w:p w:rsidR="00AE39AB" w:rsidRPr="00C93774" w:rsidRDefault="00AE39AB" w:rsidP="00AE39A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Спиронолактон обладает антиандрогенным эффектом у человека. Спиронолактон и его метаболиты проникают через плацентарный барьер.</w:t>
      </w:r>
      <w:r>
        <w:rPr>
          <w:rFonts w:ascii="Times New Roman" w:hAnsi="Times New Roman"/>
          <w:sz w:val="28"/>
          <w:szCs w:val="28"/>
        </w:rPr>
        <w:t xml:space="preserve"> Применение спиронолактона при беременности противопоказано. </w:t>
      </w:r>
    </w:p>
    <w:p w:rsidR="00AE39AB" w:rsidRPr="00AE39AB" w:rsidRDefault="00AE39AB" w:rsidP="00AE39A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39AB">
        <w:rPr>
          <w:rFonts w:ascii="Times New Roman" w:hAnsi="Times New Roman"/>
          <w:i/>
          <w:sz w:val="28"/>
          <w:szCs w:val="28"/>
        </w:rPr>
        <w:t>Лактация</w:t>
      </w:r>
    </w:p>
    <w:p w:rsidR="00AE39AB" w:rsidRPr="00391452" w:rsidRDefault="00AE39AB" w:rsidP="00AE39A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Метаболиты спиронолактона проникают в грудное молоко. При необходимости применения спиронолактона грудное вскармливание следует прекратить и перейти на альтернативные методы кормления ребенка.</w:t>
      </w:r>
    </w:p>
    <w:p w:rsidR="002857BF" w:rsidRPr="00C46F7F" w:rsidRDefault="00E3021F" w:rsidP="003075B7">
      <w:pPr>
        <w:spacing w:line="360" w:lineRule="auto"/>
        <w:rPr>
          <w:b/>
          <w:bCs/>
          <w:sz w:val="28"/>
          <w:szCs w:val="28"/>
        </w:rPr>
      </w:pPr>
      <w:r w:rsidRPr="00C46F7F">
        <w:rPr>
          <w:b/>
          <w:bCs/>
          <w:sz w:val="28"/>
          <w:szCs w:val="28"/>
        </w:rPr>
        <w:t>Способ применения и дозы</w:t>
      </w:r>
    </w:p>
    <w:p w:rsidR="00AB256A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Внутрь</w:t>
      </w:r>
      <w:r w:rsidR="00063AE9">
        <w:rPr>
          <w:rFonts w:ascii="Times New Roman" w:hAnsi="Times New Roman"/>
          <w:sz w:val="28"/>
          <w:szCs w:val="28"/>
        </w:rPr>
        <w:t xml:space="preserve">, </w:t>
      </w:r>
      <w:r w:rsidR="00063AE9" w:rsidRPr="008420B3">
        <w:rPr>
          <w:rFonts w:ascii="Times New Roman" w:hAnsi="Times New Roman"/>
          <w:sz w:val="28"/>
          <w:szCs w:val="28"/>
        </w:rPr>
        <w:t>после еды. Прием суточной дозы или первой части суточной дозы препарата рекомендуется утром.</w:t>
      </w:r>
      <w:r w:rsidR="00063AE9">
        <w:rPr>
          <w:rFonts w:ascii="Times New Roman" w:hAnsi="Times New Roman"/>
          <w:sz w:val="28"/>
          <w:szCs w:val="28"/>
        </w:rPr>
        <w:t xml:space="preserve"> </w:t>
      </w:r>
    </w:p>
    <w:p w:rsidR="00063AE9" w:rsidRDefault="003308DB" w:rsidP="003075B7">
      <w:pPr>
        <w:pStyle w:val="ab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Взрослые 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20B3">
        <w:rPr>
          <w:rFonts w:ascii="Times New Roman" w:hAnsi="Times New Roman"/>
          <w:sz w:val="28"/>
          <w:szCs w:val="28"/>
          <w:u w:val="single"/>
        </w:rPr>
        <w:t>Хроническая сердечная недостаточность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20B3">
        <w:rPr>
          <w:rFonts w:ascii="Times New Roman" w:hAnsi="Times New Roman"/>
          <w:i/>
          <w:sz w:val="28"/>
          <w:szCs w:val="28"/>
        </w:rPr>
        <w:t>Лечение отеков при хронической сердечной недостаточности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Начальная доза спиронолактона составляет 100 мг в сутки (в 1 или 2 приема). В тяжелых случаях при недостаточной эффективности доза препарата может быть постепенно увеличена до максимальной суточной дозы 200 мг.</w:t>
      </w:r>
    </w:p>
    <w:p w:rsid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 xml:space="preserve">Поддерживающая доза спиронолактона подбирается индивидуально и составляет от 25 до 200 мг в сутки (в 1 или 2 приема). Препарат может применяться одновременно с диуретиком, </w:t>
      </w:r>
      <w:proofErr w:type="gramStart"/>
      <w:r w:rsidRPr="008420B3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8420B3">
        <w:rPr>
          <w:rFonts w:ascii="Times New Roman" w:hAnsi="Times New Roman"/>
          <w:sz w:val="28"/>
          <w:szCs w:val="28"/>
        </w:rPr>
        <w:t xml:space="preserve"> в проксимальном отделе почечного канальца. В этом случае дозу спиронолактона следует скорректировать.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8DB" w:rsidRP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420B3">
        <w:rPr>
          <w:rFonts w:ascii="Times New Roman" w:hAnsi="Times New Roman"/>
          <w:i/>
          <w:sz w:val="28"/>
          <w:szCs w:val="28"/>
        </w:rPr>
        <w:t xml:space="preserve">Лечение хронической сердечной недостаточности (класс </w:t>
      </w:r>
      <w:r w:rsidRPr="008420B3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8420B3">
        <w:rPr>
          <w:rFonts w:ascii="Times New Roman" w:hAnsi="Times New Roman"/>
          <w:i/>
          <w:sz w:val="28"/>
          <w:szCs w:val="28"/>
        </w:rPr>
        <w:t>-</w:t>
      </w:r>
      <w:r w:rsidRPr="008420B3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8420B3">
        <w:rPr>
          <w:rFonts w:ascii="Times New Roman" w:hAnsi="Times New Roman"/>
          <w:i/>
          <w:sz w:val="28"/>
          <w:szCs w:val="28"/>
        </w:rPr>
        <w:t xml:space="preserve"> по классификации Нью-Йоркской кардиологической ассоциации (</w:t>
      </w:r>
      <w:r w:rsidRPr="008420B3">
        <w:rPr>
          <w:rFonts w:ascii="Times New Roman" w:hAnsi="Times New Roman"/>
          <w:i/>
          <w:sz w:val="28"/>
          <w:szCs w:val="28"/>
          <w:lang w:val="en-US"/>
        </w:rPr>
        <w:t>NYHA</w:t>
      </w:r>
      <w:r w:rsidRPr="008420B3">
        <w:rPr>
          <w:rFonts w:ascii="Times New Roman" w:hAnsi="Times New Roman"/>
          <w:i/>
          <w:sz w:val="28"/>
          <w:szCs w:val="28"/>
        </w:rPr>
        <w:t xml:space="preserve">) и </w:t>
      </w:r>
      <w:r w:rsidRPr="008420B3">
        <w:rPr>
          <w:rFonts w:ascii="Times New Roman" w:hAnsi="Times New Roman"/>
          <w:i/>
          <w:sz w:val="28"/>
          <w:szCs w:val="28"/>
        </w:rPr>
        <w:lastRenderedPageBreak/>
        <w:t>фракция выброса левого желудочка ≤ 35 %) в дополнение к стандартной терапии</w:t>
      </w:r>
    </w:p>
    <w:p w:rsidR="003308DB" w:rsidRPr="000C1824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 xml:space="preserve">Для пациентов с содержанием калия в сыворотке крови ≤ 5,0 </w:t>
      </w:r>
      <w:proofErr w:type="spellStart"/>
      <w:r w:rsidRPr="008420B3">
        <w:rPr>
          <w:rFonts w:ascii="Times New Roman" w:hAnsi="Times New Roman"/>
          <w:sz w:val="28"/>
          <w:szCs w:val="28"/>
        </w:rPr>
        <w:t>ммоль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/л и концентрацией </w:t>
      </w:r>
      <w:proofErr w:type="spellStart"/>
      <w:r w:rsidRPr="008420B3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 в сыворотке крови ≤ 220 </w:t>
      </w:r>
      <w:proofErr w:type="spellStart"/>
      <w:r w:rsidRPr="008420B3">
        <w:rPr>
          <w:rFonts w:ascii="Times New Roman" w:hAnsi="Times New Roman"/>
          <w:sz w:val="28"/>
          <w:szCs w:val="28"/>
        </w:rPr>
        <w:t>мкмоль</w:t>
      </w:r>
      <w:proofErr w:type="spellEnd"/>
      <w:r w:rsidRPr="008420B3">
        <w:rPr>
          <w:rFonts w:ascii="Times New Roman" w:hAnsi="Times New Roman"/>
          <w:sz w:val="28"/>
          <w:szCs w:val="28"/>
        </w:rPr>
        <w:t>/л (≤ 2,5 мг/</w:t>
      </w:r>
      <w:proofErr w:type="spellStart"/>
      <w:r w:rsidRPr="008420B3">
        <w:rPr>
          <w:rFonts w:ascii="Times New Roman" w:hAnsi="Times New Roman"/>
          <w:sz w:val="28"/>
          <w:szCs w:val="28"/>
        </w:rPr>
        <w:t>дл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) на фоне стандартной терапии начальная доза спиронолактона составляет 25 мг один раз в сутки. Для пациентов с хорошей переносимостью препарата в дозе 25 мг в сутки при наличии клинических показаний доза спиронолактона может быть увеличена до 50 мг в сутки. Для пациентов с плохой переносимостью терапии </w:t>
      </w:r>
      <w:proofErr w:type="spellStart"/>
      <w:r w:rsidRPr="008420B3">
        <w:rPr>
          <w:rFonts w:ascii="Times New Roman" w:hAnsi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 в дозе 25 мг/сутки или при развитии гиперкалиемии доза препарата может быть снижена до 25 мг 1 раз в 2 дня.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20B3">
        <w:rPr>
          <w:rFonts w:ascii="Times New Roman" w:hAnsi="Times New Roman"/>
          <w:sz w:val="28"/>
          <w:szCs w:val="28"/>
          <w:u w:val="single"/>
        </w:rPr>
        <w:t xml:space="preserve">Артериальная гипертензия </w:t>
      </w:r>
    </w:p>
    <w:p w:rsidR="003308DB" w:rsidRPr="00026F9E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20B3">
        <w:rPr>
          <w:rFonts w:ascii="Times New Roman" w:hAnsi="Times New Roman"/>
          <w:sz w:val="28"/>
          <w:szCs w:val="28"/>
        </w:rPr>
        <w:t xml:space="preserve">Рекомендуемая начальная доза спиронолактона при одновременном применении с другими гипотензивными препаратами составляет 25 мг в сутки. Если спустя 2-4 недели </w:t>
      </w:r>
      <w:proofErr w:type="gramStart"/>
      <w:r w:rsidRPr="008420B3">
        <w:rPr>
          <w:rFonts w:ascii="Times New Roman" w:hAnsi="Times New Roman"/>
          <w:sz w:val="28"/>
          <w:szCs w:val="28"/>
        </w:rPr>
        <w:t>артериальное давление не достигает</w:t>
      </w:r>
      <w:proofErr w:type="gramEnd"/>
      <w:r w:rsidRPr="008420B3">
        <w:rPr>
          <w:rFonts w:ascii="Times New Roman" w:hAnsi="Times New Roman"/>
          <w:sz w:val="28"/>
          <w:szCs w:val="28"/>
        </w:rPr>
        <w:t xml:space="preserve"> целевых значений, доза препарата может быть увеличена в 2 раза. Поддерживающая доза спиронолактона составляет от 25 до 100 мг в сутки. Увеличение суточной дозы спиронолактона до более 100 мг не приводит к усилению антигипертензивного действия.</w:t>
      </w:r>
    </w:p>
    <w:p w:rsidR="003308DB" w:rsidRPr="00026F9E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 xml:space="preserve">У пациентов с артериальной гипертензией, получающих препараты, которые могут вызвать развитие </w:t>
      </w:r>
      <w:proofErr w:type="spellStart"/>
      <w:r w:rsidRPr="008420B3">
        <w:rPr>
          <w:rFonts w:ascii="Times New Roman" w:hAnsi="Times New Roman"/>
          <w:sz w:val="28"/>
          <w:szCs w:val="28"/>
        </w:rPr>
        <w:t>гиперкалиемии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 (например, ингибиторы </w:t>
      </w:r>
      <w:proofErr w:type="spellStart"/>
      <w:r w:rsidRPr="008420B3">
        <w:rPr>
          <w:rFonts w:ascii="Times New Roman" w:hAnsi="Times New Roman"/>
          <w:sz w:val="28"/>
          <w:szCs w:val="28"/>
        </w:rPr>
        <w:t>ангиотензинпревращающего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 фермента (АПФ) или антагонисты рецепторов ангиотензина </w:t>
      </w:r>
      <w:r w:rsidRPr="008420B3">
        <w:rPr>
          <w:rFonts w:ascii="Times New Roman" w:hAnsi="Times New Roman"/>
          <w:sz w:val="28"/>
          <w:szCs w:val="28"/>
          <w:lang w:val="en-US"/>
        </w:rPr>
        <w:t>II</w:t>
      </w:r>
      <w:r w:rsidRPr="008420B3">
        <w:rPr>
          <w:rFonts w:ascii="Times New Roman" w:hAnsi="Times New Roman"/>
          <w:sz w:val="28"/>
          <w:szCs w:val="28"/>
        </w:rPr>
        <w:t xml:space="preserve"> (АРА </w:t>
      </w:r>
      <w:r w:rsidRPr="008420B3">
        <w:rPr>
          <w:rFonts w:ascii="Times New Roman" w:hAnsi="Times New Roman"/>
          <w:sz w:val="28"/>
          <w:szCs w:val="28"/>
          <w:lang w:val="en-US"/>
        </w:rPr>
        <w:t>II</w:t>
      </w:r>
      <w:r w:rsidRPr="008420B3">
        <w:rPr>
          <w:rFonts w:ascii="Times New Roman" w:hAnsi="Times New Roman"/>
          <w:sz w:val="28"/>
          <w:szCs w:val="28"/>
        </w:rPr>
        <w:t xml:space="preserve">)), до начала применения спиронолактона следует оценить содержание калия и креатинина в сыворотке крови. Не следует назначать спиронолактон пациентам, у которых содержание калия в сыворотке крови превышает 5,0 </w:t>
      </w:r>
      <w:proofErr w:type="spellStart"/>
      <w:r w:rsidRPr="008420B3">
        <w:rPr>
          <w:rFonts w:ascii="Times New Roman" w:hAnsi="Times New Roman"/>
          <w:sz w:val="28"/>
          <w:szCs w:val="28"/>
        </w:rPr>
        <w:t>ммоль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/л и (или) концентрация креатинина в сыворотке крови превышает 220 </w:t>
      </w:r>
      <w:proofErr w:type="spellStart"/>
      <w:r w:rsidRPr="008420B3">
        <w:rPr>
          <w:rFonts w:ascii="Times New Roman" w:hAnsi="Times New Roman"/>
          <w:sz w:val="28"/>
          <w:szCs w:val="28"/>
        </w:rPr>
        <w:t>мкмоль</w:t>
      </w:r>
      <w:proofErr w:type="spellEnd"/>
      <w:r w:rsidRPr="008420B3">
        <w:rPr>
          <w:rFonts w:ascii="Times New Roman" w:hAnsi="Times New Roman"/>
          <w:sz w:val="28"/>
          <w:szCs w:val="28"/>
        </w:rPr>
        <w:t>/л (2,5 мг/</w:t>
      </w:r>
      <w:proofErr w:type="spellStart"/>
      <w:r w:rsidRPr="008420B3">
        <w:rPr>
          <w:rFonts w:ascii="Times New Roman" w:hAnsi="Times New Roman"/>
          <w:sz w:val="28"/>
          <w:szCs w:val="28"/>
        </w:rPr>
        <w:t>дл</w:t>
      </w:r>
      <w:proofErr w:type="spellEnd"/>
      <w:r w:rsidRPr="008420B3">
        <w:rPr>
          <w:rFonts w:ascii="Times New Roman" w:hAnsi="Times New Roman"/>
          <w:sz w:val="28"/>
          <w:szCs w:val="28"/>
        </w:rPr>
        <w:t>). В течение первых 3 месяцев после начала приема спиронолактона требуется частый контроль содержания калия и креатинина в крови.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8DB" w:rsidRP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8420B3">
        <w:rPr>
          <w:rFonts w:ascii="Times New Roman" w:hAnsi="Times New Roman"/>
          <w:sz w:val="28"/>
          <w:szCs w:val="28"/>
          <w:u w:val="single"/>
        </w:rPr>
        <w:t>Цирроз печени, сопровождающийся асцитом и/или отеками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lastRenderedPageBreak/>
        <w:t>Если соотношение концентрац</w:t>
      </w:r>
      <w:proofErr w:type="gramStart"/>
      <w:r w:rsidRPr="008420B3">
        <w:rPr>
          <w:rFonts w:ascii="Times New Roman" w:hAnsi="Times New Roman"/>
          <w:sz w:val="28"/>
          <w:szCs w:val="28"/>
        </w:rPr>
        <w:t>ии ио</w:t>
      </w:r>
      <w:proofErr w:type="gramEnd"/>
      <w:r w:rsidRPr="008420B3">
        <w:rPr>
          <w:rFonts w:ascii="Times New Roman" w:hAnsi="Times New Roman"/>
          <w:sz w:val="28"/>
          <w:szCs w:val="28"/>
        </w:rPr>
        <w:t>нов натрия и калия (</w:t>
      </w:r>
      <w:r w:rsidRPr="008420B3">
        <w:rPr>
          <w:rFonts w:ascii="Times New Roman" w:hAnsi="Times New Roman"/>
          <w:sz w:val="28"/>
          <w:szCs w:val="28"/>
          <w:lang w:val="en-US"/>
        </w:rPr>
        <w:t>Na</w:t>
      </w:r>
      <w:r w:rsidRPr="008420B3">
        <w:rPr>
          <w:rFonts w:ascii="Times New Roman" w:hAnsi="Times New Roman"/>
          <w:sz w:val="28"/>
          <w:szCs w:val="28"/>
          <w:vertAlign w:val="superscript"/>
        </w:rPr>
        <w:t>+</w:t>
      </w:r>
      <w:r w:rsidRPr="008420B3">
        <w:rPr>
          <w:rFonts w:ascii="Times New Roman" w:hAnsi="Times New Roman"/>
          <w:sz w:val="28"/>
          <w:szCs w:val="28"/>
        </w:rPr>
        <w:t>/</w:t>
      </w:r>
      <w:r w:rsidRPr="008420B3">
        <w:rPr>
          <w:rFonts w:ascii="Times New Roman" w:hAnsi="Times New Roman"/>
          <w:sz w:val="28"/>
          <w:szCs w:val="28"/>
          <w:lang w:val="en-US"/>
        </w:rPr>
        <w:t>K</w:t>
      </w:r>
      <w:r w:rsidRPr="008420B3">
        <w:rPr>
          <w:rFonts w:ascii="Times New Roman" w:hAnsi="Times New Roman"/>
          <w:sz w:val="28"/>
          <w:szCs w:val="28"/>
          <w:vertAlign w:val="superscript"/>
        </w:rPr>
        <w:t>+</w:t>
      </w:r>
      <w:r w:rsidRPr="008420B3">
        <w:rPr>
          <w:rFonts w:ascii="Times New Roman" w:hAnsi="Times New Roman"/>
          <w:sz w:val="28"/>
          <w:szCs w:val="28"/>
        </w:rPr>
        <w:t xml:space="preserve">) в моче превышает 1,0, рекомендуемая доза препарата составляет 100 мг в сутки. Если соотношение </w:t>
      </w:r>
      <w:r w:rsidRPr="008420B3">
        <w:rPr>
          <w:rFonts w:ascii="Times New Roman" w:hAnsi="Times New Roman"/>
          <w:sz w:val="28"/>
          <w:szCs w:val="28"/>
          <w:lang w:val="en-US"/>
        </w:rPr>
        <w:t>Na</w:t>
      </w:r>
      <w:r w:rsidRPr="008420B3">
        <w:rPr>
          <w:rFonts w:ascii="Times New Roman" w:hAnsi="Times New Roman"/>
          <w:sz w:val="28"/>
          <w:szCs w:val="28"/>
          <w:vertAlign w:val="superscript"/>
        </w:rPr>
        <w:t>+</w:t>
      </w:r>
      <w:r w:rsidRPr="008420B3">
        <w:rPr>
          <w:rFonts w:ascii="Times New Roman" w:hAnsi="Times New Roman"/>
          <w:sz w:val="28"/>
          <w:szCs w:val="28"/>
        </w:rPr>
        <w:t>/</w:t>
      </w:r>
      <w:r w:rsidRPr="008420B3">
        <w:rPr>
          <w:rFonts w:ascii="Times New Roman" w:hAnsi="Times New Roman"/>
          <w:sz w:val="28"/>
          <w:szCs w:val="28"/>
          <w:lang w:val="en-US"/>
        </w:rPr>
        <w:t>K</w:t>
      </w:r>
      <w:r w:rsidRPr="008420B3">
        <w:rPr>
          <w:rFonts w:ascii="Times New Roman" w:hAnsi="Times New Roman"/>
          <w:sz w:val="28"/>
          <w:szCs w:val="28"/>
          <w:vertAlign w:val="superscript"/>
        </w:rPr>
        <w:t>+</w:t>
      </w:r>
      <w:r w:rsidRPr="008420B3">
        <w:rPr>
          <w:rFonts w:ascii="Times New Roman" w:hAnsi="Times New Roman"/>
          <w:sz w:val="28"/>
          <w:szCs w:val="28"/>
        </w:rPr>
        <w:t xml:space="preserve"> в моче меньше 1,0 рекомендуемая доза спиронолактона составляет от 200 до 400 мг в сутки. Поддерживающая доза должна определяться индивидуально для каждого пациента. </w:t>
      </w:r>
    </w:p>
    <w:p w:rsidR="003308DB" w:rsidRP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8420B3">
        <w:rPr>
          <w:rFonts w:ascii="Times New Roman" w:hAnsi="Times New Roman"/>
          <w:sz w:val="28"/>
          <w:szCs w:val="28"/>
          <w:u w:val="single"/>
        </w:rPr>
        <w:t>Нефротический синдром, сопровождающийся отеками</w:t>
      </w:r>
    </w:p>
    <w:p w:rsid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Рекомендуемая доза препарата составляет от 100 до 200 мг в сутки. Спиронолактон не обладает противовоспалительным действием и не оказывает влияния на основной патологический процесс. Применение препарата рекомендуется только в тех случаях, когда лечение основного заболевания, ограничение жидкости и натрия, а также применение других диуретиков недостаточно эффективны.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20B3">
        <w:rPr>
          <w:rFonts w:ascii="Times New Roman" w:hAnsi="Times New Roman"/>
          <w:sz w:val="28"/>
          <w:szCs w:val="28"/>
          <w:u w:val="single"/>
        </w:rPr>
        <w:t xml:space="preserve">Диагностика и лечение первичного </w:t>
      </w:r>
      <w:proofErr w:type="spellStart"/>
      <w:r w:rsidRPr="008420B3">
        <w:rPr>
          <w:rFonts w:ascii="Times New Roman" w:hAnsi="Times New Roman"/>
          <w:sz w:val="28"/>
          <w:szCs w:val="28"/>
          <w:u w:val="single"/>
        </w:rPr>
        <w:t>гиперальдостеронизма</w:t>
      </w:r>
      <w:proofErr w:type="spellEnd"/>
      <w:r w:rsidRPr="008420B3">
        <w:rPr>
          <w:rFonts w:ascii="Times New Roman" w:hAnsi="Times New Roman"/>
          <w:sz w:val="28"/>
          <w:szCs w:val="28"/>
          <w:u w:val="single"/>
        </w:rPr>
        <w:t xml:space="preserve"> (синдром </w:t>
      </w:r>
      <w:proofErr w:type="spellStart"/>
      <w:r w:rsidRPr="008420B3">
        <w:rPr>
          <w:rFonts w:ascii="Times New Roman" w:hAnsi="Times New Roman"/>
          <w:sz w:val="28"/>
          <w:szCs w:val="28"/>
          <w:u w:val="single"/>
        </w:rPr>
        <w:t>Конна</w:t>
      </w:r>
      <w:proofErr w:type="spellEnd"/>
      <w:r w:rsidRPr="008420B3">
        <w:rPr>
          <w:rFonts w:ascii="Times New Roman" w:hAnsi="Times New Roman"/>
          <w:sz w:val="28"/>
          <w:szCs w:val="28"/>
          <w:u w:val="single"/>
        </w:rPr>
        <w:t>)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20B3">
        <w:rPr>
          <w:rFonts w:ascii="Times New Roman" w:hAnsi="Times New Roman"/>
          <w:i/>
          <w:sz w:val="28"/>
          <w:szCs w:val="28"/>
        </w:rPr>
        <w:t xml:space="preserve">Диагностика </w:t>
      </w:r>
    </w:p>
    <w:p w:rsidR="003308DB" w:rsidRPr="00542049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20B3">
        <w:rPr>
          <w:rFonts w:ascii="Times New Roman" w:hAnsi="Times New Roman"/>
          <w:sz w:val="28"/>
          <w:szCs w:val="28"/>
        </w:rPr>
        <w:t xml:space="preserve">1) Длительный тест: спиронолактон назначают в дозе 400 мг в сутки в течение 3-4 недель. При достижении коррекции гипокалиемии и артериальной гипертензии можно предполагать наличие </w:t>
      </w:r>
      <w:proofErr w:type="gramStart"/>
      <w:r w:rsidRPr="008420B3">
        <w:rPr>
          <w:rFonts w:ascii="Times New Roman" w:hAnsi="Times New Roman"/>
          <w:sz w:val="28"/>
          <w:szCs w:val="28"/>
        </w:rPr>
        <w:t>первичного</w:t>
      </w:r>
      <w:proofErr w:type="gramEnd"/>
      <w:r w:rsidRPr="00842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0B3">
        <w:rPr>
          <w:rFonts w:ascii="Times New Roman" w:hAnsi="Times New Roman"/>
          <w:sz w:val="28"/>
          <w:szCs w:val="28"/>
        </w:rPr>
        <w:t>гиперальдостеронизма</w:t>
      </w:r>
      <w:proofErr w:type="spellEnd"/>
      <w:r w:rsidRPr="008420B3">
        <w:rPr>
          <w:rFonts w:ascii="Times New Roman" w:hAnsi="Times New Roman"/>
          <w:sz w:val="28"/>
          <w:szCs w:val="28"/>
        </w:rPr>
        <w:t>.</w:t>
      </w:r>
      <w:r w:rsidRPr="0054204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 xml:space="preserve">2) Короткий тест: спиронолактон назначают в дозе 400 мг в сутки в течение 4 дней. При увеличении содержания калия в сыворотке крови во время приема спиронолактона и снижении после его отмены можно предполагать наличие первичного </w:t>
      </w:r>
      <w:proofErr w:type="spellStart"/>
      <w:r w:rsidRPr="008420B3">
        <w:rPr>
          <w:rFonts w:ascii="Times New Roman" w:hAnsi="Times New Roman"/>
          <w:sz w:val="28"/>
          <w:szCs w:val="28"/>
        </w:rPr>
        <w:t>гиперальдостеронизма</w:t>
      </w:r>
      <w:proofErr w:type="spellEnd"/>
      <w:r w:rsidRPr="008420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20B3">
        <w:rPr>
          <w:rFonts w:ascii="Times New Roman" w:hAnsi="Times New Roman"/>
          <w:i/>
          <w:sz w:val="28"/>
          <w:szCs w:val="28"/>
        </w:rPr>
        <w:t xml:space="preserve">Лечение 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При подготовке к хирургическому лечению спиронолактон применяют в дозах от 100 до 400 мг в сутки.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Если операция не показана, спиронолактон может применяться для длительной поддерживающей терапии в наименьшей эффективной дозе. В этом случае начальную дозу препарата следует уменьшать каждые 14 дней до достижения наименьшей эффективной дозы. Для снижения выраженности</w:t>
      </w:r>
      <w:r w:rsidRPr="0054204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420B3">
        <w:rPr>
          <w:rFonts w:ascii="Times New Roman" w:hAnsi="Times New Roman"/>
          <w:sz w:val="28"/>
          <w:szCs w:val="28"/>
        </w:rPr>
        <w:lastRenderedPageBreak/>
        <w:t xml:space="preserve">побочных эффектов при длительном применении препарат рекомендуется применять в комбинации с другими диуретиками. 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20B3">
        <w:rPr>
          <w:rFonts w:ascii="Times New Roman" w:hAnsi="Times New Roman"/>
          <w:sz w:val="28"/>
          <w:szCs w:val="28"/>
          <w:u w:val="single"/>
        </w:rPr>
        <w:t xml:space="preserve">Гиперкалиемия </w:t>
      </w:r>
    </w:p>
    <w:p w:rsidR="003308DB" w:rsidRPr="00A577FE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Рекомендуемая доза препарата составляет 25-100 мг в сутки. Спиронолактон следует назначать только в тех случаях, когда другие способы коррекции содержания калия в крови (например, применение препаратов калия или других калийсберегающих средств) неэффективны или их применение невозможно.</w:t>
      </w:r>
    </w:p>
    <w:p w:rsidR="003308DB" w:rsidRPr="00F2485E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Особые группы пациентов</w:t>
      </w:r>
    </w:p>
    <w:p w:rsidR="003308DB" w:rsidRPr="008420B3" w:rsidRDefault="003308DB" w:rsidP="003308D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20B3">
        <w:rPr>
          <w:rFonts w:ascii="Times New Roman" w:hAnsi="Times New Roman"/>
          <w:i/>
          <w:sz w:val="28"/>
          <w:szCs w:val="28"/>
        </w:rPr>
        <w:t>Пациенты пожилого возраста</w:t>
      </w:r>
    </w:p>
    <w:p w:rsidR="003308DB" w:rsidRPr="003F4CF3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Лечение препаратом рекомендуется начинать с наименьшей дозы с постепенным ее увеличением до достижения максимального желаемого эффекта. Следует соблюдать осторожность у пациентов с нарушением функции почек легкой и умеренной степени и с нарушением функции печени, которые могут влиять на метаболизм и экскрецию спиронолактона. Кроме того, при применении препарата у пожилых пациентов следует принимать во внимание риск развития гиперкалиемии (см. раздел 4.4).</w:t>
      </w:r>
    </w:p>
    <w:p w:rsidR="003308DB" w:rsidRP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308DB">
        <w:rPr>
          <w:rFonts w:ascii="Times New Roman" w:hAnsi="Times New Roman"/>
          <w:i/>
          <w:sz w:val="28"/>
          <w:szCs w:val="28"/>
        </w:rPr>
        <w:t xml:space="preserve">Дети </w:t>
      </w:r>
    </w:p>
    <w:p w:rsidR="003308DB" w:rsidRPr="003308DB" w:rsidRDefault="003308DB" w:rsidP="003308D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0B3">
        <w:rPr>
          <w:rFonts w:ascii="Times New Roman" w:hAnsi="Times New Roman"/>
          <w:sz w:val="28"/>
          <w:szCs w:val="28"/>
        </w:rPr>
        <w:t>Для детей старше 3 лет начальная доза спиронолактона составляет 1-3 мг/кг массы тела в сутки (в 2-4 приема). При проведении поддерживающей терапии или при одновременном применении с другими диуретиками доза спиронолактона должны быть снижена до 1-2 мг/кг массы тела в сутки.</w:t>
      </w:r>
    </w:p>
    <w:p w:rsidR="00392F10" w:rsidRPr="00C46F7F" w:rsidRDefault="00392F10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Побочное действие</w:t>
      </w:r>
    </w:p>
    <w:p w:rsidR="00025858" w:rsidRPr="00025858" w:rsidRDefault="00025858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0B3">
        <w:rPr>
          <w:rFonts w:ascii="Times New Roman" w:hAnsi="Times New Roman"/>
          <w:sz w:val="28"/>
          <w:szCs w:val="28"/>
        </w:rPr>
        <w:t>В соответствии с классификацией ВОЗ все реакции распределены по системам органов и частоте встречаемости согласно классификации медицинского словаря для нормативно-правовой деятельности (</w:t>
      </w:r>
      <w:proofErr w:type="spellStart"/>
      <w:r w:rsidRPr="008420B3">
        <w:rPr>
          <w:rFonts w:ascii="Times New Roman" w:hAnsi="Times New Roman"/>
          <w:sz w:val="28"/>
          <w:szCs w:val="28"/>
          <w:lang w:val="en-US"/>
        </w:rPr>
        <w:t>MedDRA</w:t>
      </w:r>
      <w:proofErr w:type="spellEnd"/>
      <w:r w:rsidRPr="008420B3">
        <w:rPr>
          <w:rFonts w:ascii="Times New Roman" w:hAnsi="Times New Roman"/>
          <w:sz w:val="28"/>
          <w:szCs w:val="28"/>
        </w:rPr>
        <w:t xml:space="preserve">): очень часто (≥ 1/10); часто (от </w:t>
      </w:r>
      <w:r w:rsidR="009959C8" w:rsidRPr="008420B3">
        <w:rPr>
          <w:rFonts w:ascii="Times New Roman" w:hAnsi="Times New Roman"/>
          <w:sz w:val="28"/>
          <w:szCs w:val="28"/>
        </w:rPr>
        <w:t>≥ 1/100 до ˂ 1/10); нечасто (от ≥ 1/1000 до ˂ 1/100); редко (от ≥ 1/10000 до ˂ 1/1000); очень редко (˂ 1/10000);</w:t>
      </w:r>
      <w:proofErr w:type="gramEnd"/>
      <w:r w:rsidR="009959C8" w:rsidRPr="008420B3">
        <w:rPr>
          <w:rFonts w:ascii="Times New Roman" w:hAnsi="Times New Roman"/>
          <w:sz w:val="28"/>
          <w:szCs w:val="28"/>
        </w:rPr>
        <w:t xml:space="preserve"> частота неизвестна (невозможно определить на основании доступных данных).</w:t>
      </w:r>
    </w:p>
    <w:p w:rsidR="001D0F77" w:rsidRDefault="001D0F77" w:rsidP="001D0F77">
      <w:pPr>
        <w:spacing w:line="360" w:lineRule="auto"/>
        <w:jc w:val="both"/>
        <w:rPr>
          <w:i/>
          <w:iCs/>
          <w:sz w:val="28"/>
          <w:szCs w:val="28"/>
        </w:rPr>
      </w:pPr>
      <w:r w:rsidRPr="004425E8">
        <w:rPr>
          <w:i/>
          <w:iCs/>
          <w:sz w:val="28"/>
          <w:szCs w:val="28"/>
        </w:rPr>
        <w:t>Нарушения со стороны крови и лимфатической системы:</w:t>
      </w:r>
      <w:r>
        <w:rPr>
          <w:i/>
          <w:iCs/>
          <w:sz w:val="28"/>
          <w:szCs w:val="28"/>
        </w:rPr>
        <w:t xml:space="preserve"> </w:t>
      </w:r>
    </w:p>
    <w:p w:rsidR="001D0F77" w:rsidRPr="00C93774" w:rsidRDefault="001D0F77" w:rsidP="001D0F77">
      <w:pPr>
        <w:spacing w:line="360" w:lineRule="auto"/>
        <w:jc w:val="both"/>
        <w:rPr>
          <w:i/>
          <w:iCs/>
          <w:sz w:val="28"/>
          <w:szCs w:val="28"/>
        </w:rPr>
      </w:pPr>
      <w:r w:rsidRPr="008420B3">
        <w:rPr>
          <w:iCs/>
          <w:sz w:val="28"/>
          <w:szCs w:val="28"/>
        </w:rPr>
        <w:lastRenderedPageBreak/>
        <w:t>очень редко</w:t>
      </w:r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агранулоцитоз</w:t>
      </w:r>
      <w:proofErr w:type="spellEnd"/>
      <w:r>
        <w:rPr>
          <w:iCs/>
          <w:sz w:val="28"/>
          <w:szCs w:val="28"/>
        </w:rPr>
        <w:t xml:space="preserve">, тромбоцитопения, </w:t>
      </w:r>
      <w:proofErr w:type="spellStart"/>
      <w:r>
        <w:rPr>
          <w:iCs/>
          <w:sz w:val="28"/>
          <w:szCs w:val="28"/>
        </w:rPr>
        <w:t>эозинофилия</w:t>
      </w:r>
      <w:proofErr w:type="spellEnd"/>
      <w:r>
        <w:rPr>
          <w:iCs/>
          <w:sz w:val="28"/>
          <w:szCs w:val="28"/>
        </w:rPr>
        <w:t>.</w:t>
      </w:r>
    </w:p>
    <w:p w:rsidR="001D0F77" w:rsidRDefault="001D0F77" w:rsidP="001D0F77">
      <w:pPr>
        <w:spacing w:line="360" w:lineRule="auto"/>
        <w:jc w:val="both"/>
        <w:rPr>
          <w:i/>
          <w:iCs/>
          <w:sz w:val="28"/>
          <w:szCs w:val="28"/>
        </w:rPr>
      </w:pPr>
      <w:r w:rsidRPr="004425E8">
        <w:rPr>
          <w:i/>
          <w:iCs/>
          <w:sz w:val="28"/>
          <w:szCs w:val="28"/>
        </w:rPr>
        <w:t>Нарушения со стороны иммунной системы:</w:t>
      </w:r>
      <w:r>
        <w:rPr>
          <w:i/>
          <w:iCs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iCs/>
          <w:sz w:val="28"/>
          <w:szCs w:val="28"/>
        </w:rPr>
      </w:pPr>
      <w:r w:rsidRPr="008420B3">
        <w:rPr>
          <w:iCs/>
          <w:sz w:val="28"/>
          <w:szCs w:val="28"/>
        </w:rPr>
        <w:t>редко</w:t>
      </w:r>
      <w:r>
        <w:rPr>
          <w:iCs/>
          <w:sz w:val="28"/>
          <w:szCs w:val="28"/>
        </w:rPr>
        <w:t xml:space="preserve"> – гиперчувствительность.</w:t>
      </w:r>
    </w:p>
    <w:p w:rsidR="001D0F77" w:rsidRDefault="004425E8" w:rsidP="001D0F77">
      <w:pPr>
        <w:spacing w:line="360" w:lineRule="auto"/>
        <w:jc w:val="both"/>
        <w:rPr>
          <w:iCs/>
          <w:sz w:val="28"/>
          <w:szCs w:val="28"/>
        </w:rPr>
      </w:pPr>
      <w:r w:rsidRPr="004425E8">
        <w:rPr>
          <w:i/>
          <w:iCs/>
          <w:sz w:val="28"/>
          <w:szCs w:val="28"/>
        </w:rPr>
        <w:t>Эндокринные нарушения</w:t>
      </w:r>
      <w:r w:rsidR="001D0F77">
        <w:rPr>
          <w:i/>
          <w:iCs/>
          <w:sz w:val="28"/>
          <w:szCs w:val="28"/>
        </w:rPr>
        <w:t xml:space="preserve"> </w:t>
      </w:r>
    </w:p>
    <w:p w:rsidR="001D0F77" w:rsidRPr="00C93774" w:rsidRDefault="001D0F77" w:rsidP="001D0F77">
      <w:pPr>
        <w:spacing w:line="360" w:lineRule="auto"/>
        <w:jc w:val="both"/>
        <w:rPr>
          <w:i/>
          <w:iCs/>
          <w:sz w:val="28"/>
          <w:szCs w:val="28"/>
        </w:rPr>
      </w:pPr>
      <w:r w:rsidRPr="008420B3">
        <w:rPr>
          <w:iCs/>
          <w:sz w:val="28"/>
          <w:szCs w:val="28"/>
        </w:rPr>
        <w:t>очень редко</w:t>
      </w:r>
      <w:r>
        <w:rPr>
          <w:iCs/>
          <w:sz w:val="28"/>
          <w:szCs w:val="28"/>
        </w:rPr>
        <w:t xml:space="preserve"> – гирсутизм.</w:t>
      </w:r>
    </w:p>
    <w:p w:rsidR="001D0F77" w:rsidRPr="004425E8" w:rsidRDefault="001D0F77" w:rsidP="001D0F77">
      <w:pPr>
        <w:spacing w:line="360" w:lineRule="auto"/>
        <w:jc w:val="both"/>
        <w:rPr>
          <w:bCs/>
          <w:i/>
          <w:sz w:val="28"/>
          <w:szCs w:val="28"/>
        </w:rPr>
      </w:pPr>
      <w:r w:rsidRPr="004425E8">
        <w:rPr>
          <w:bCs/>
          <w:i/>
          <w:sz w:val="28"/>
          <w:szCs w:val="28"/>
        </w:rPr>
        <w:t xml:space="preserve">Нарушения </w:t>
      </w:r>
      <w:r w:rsidR="004425E8" w:rsidRPr="004425E8">
        <w:rPr>
          <w:bCs/>
          <w:i/>
          <w:sz w:val="28"/>
          <w:szCs w:val="28"/>
        </w:rPr>
        <w:t>метаболизма</w:t>
      </w:r>
      <w:r w:rsidRPr="004425E8">
        <w:rPr>
          <w:bCs/>
          <w:i/>
          <w:sz w:val="28"/>
          <w:szCs w:val="28"/>
        </w:rPr>
        <w:t xml:space="preserve"> и питания: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очень часто – гиперкалиемия (у пациентов с почечной недостаточностью и у пациентов, одновременно получающих препараты калия);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часто – гиперкалиемия (у пожилых пациентов, при сахарном диабете и у пациентов, одновременно принимающих ингибиторы АПФ);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редко – </w:t>
      </w:r>
      <w:proofErr w:type="spellStart"/>
      <w:r w:rsidRPr="008420B3">
        <w:rPr>
          <w:bCs/>
          <w:sz w:val="28"/>
          <w:szCs w:val="28"/>
        </w:rPr>
        <w:t>гипонатриемия</w:t>
      </w:r>
      <w:proofErr w:type="spellEnd"/>
      <w:r w:rsidRPr="008420B3">
        <w:rPr>
          <w:bCs/>
          <w:sz w:val="28"/>
          <w:szCs w:val="28"/>
        </w:rPr>
        <w:t xml:space="preserve">, дегидратация, </w:t>
      </w:r>
      <w:proofErr w:type="spellStart"/>
      <w:r w:rsidRPr="008420B3">
        <w:rPr>
          <w:bCs/>
          <w:sz w:val="28"/>
          <w:szCs w:val="28"/>
        </w:rPr>
        <w:t>порфирия</w:t>
      </w:r>
      <w:proofErr w:type="spellEnd"/>
      <w:r w:rsidRPr="008420B3">
        <w:rPr>
          <w:bCs/>
          <w:sz w:val="28"/>
          <w:szCs w:val="28"/>
        </w:rPr>
        <w:t>;</w:t>
      </w:r>
    </w:p>
    <w:p w:rsidR="001D0F77" w:rsidRPr="00EA2DEB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частота неизвестна – </w:t>
      </w:r>
      <w:proofErr w:type="spellStart"/>
      <w:r w:rsidRPr="008420B3">
        <w:rPr>
          <w:bCs/>
          <w:sz w:val="28"/>
          <w:szCs w:val="28"/>
        </w:rPr>
        <w:t>гиперхлоремический</w:t>
      </w:r>
      <w:proofErr w:type="spellEnd"/>
      <w:r w:rsidRPr="008420B3">
        <w:rPr>
          <w:bCs/>
          <w:sz w:val="28"/>
          <w:szCs w:val="28"/>
        </w:rPr>
        <w:t xml:space="preserve"> ацидоз.</w:t>
      </w:r>
    </w:p>
    <w:p w:rsidR="001D0F77" w:rsidRPr="004425E8" w:rsidRDefault="004425E8" w:rsidP="001D0F77">
      <w:pPr>
        <w:spacing w:line="360" w:lineRule="auto"/>
        <w:jc w:val="both"/>
        <w:rPr>
          <w:bCs/>
          <w:i/>
          <w:sz w:val="28"/>
          <w:szCs w:val="28"/>
        </w:rPr>
      </w:pPr>
      <w:r w:rsidRPr="004425E8">
        <w:rPr>
          <w:bCs/>
          <w:i/>
          <w:sz w:val="28"/>
          <w:szCs w:val="28"/>
        </w:rPr>
        <w:t>Психические расстройства</w:t>
      </w:r>
      <w:r w:rsidR="001D0F77" w:rsidRPr="004425E8">
        <w:rPr>
          <w:bCs/>
          <w:i/>
          <w:sz w:val="28"/>
          <w:szCs w:val="28"/>
        </w:rPr>
        <w:t>:</w:t>
      </w:r>
    </w:p>
    <w:p w:rsidR="001D0F77" w:rsidRPr="00693BEC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нечасто – спутанность сознания.</w:t>
      </w:r>
    </w:p>
    <w:p w:rsidR="001D0F77" w:rsidRPr="004425E8" w:rsidRDefault="001D0F77" w:rsidP="001D0F77">
      <w:pPr>
        <w:spacing w:line="360" w:lineRule="auto"/>
        <w:jc w:val="both"/>
        <w:rPr>
          <w:bCs/>
          <w:i/>
          <w:sz w:val="28"/>
          <w:szCs w:val="28"/>
        </w:rPr>
      </w:pPr>
      <w:r w:rsidRPr="004425E8">
        <w:rPr>
          <w:bCs/>
          <w:i/>
          <w:sz w:val="28"/>
          <w:szCs w:val="28"/>
        </w:rPr>
        <w:t xml:space="preserve">Нарушения со стороны нервной системы: 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нечасто – сонливость (у пациентов с циррозом печени), головная боль;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очень редко – паралич, параплегия.</w:t>
      </w:r>
    </w:p>
    <w:p w:rsidR="001D0F77" w:rsidRPr="004425E8" w:rsidRDefault="001D0F77" w:rsidP="001D0F77">
      <w:pPr>
        <w:spacing w:line="360" w:lineRule="auto"/>
        <w:jc w:val="both"/>
        <w:rPr>
          <w:bCs/>
          <w:i/>
          <w:sz w:val="28"/>
          <w:szCs w:val="28"/>
        </w:rPr>
      </w:pPr>
      <w:r w:rsidRPr="004425E8">
        <w:rPr>
          <w:bCs/>
          <w:i/>
          <w:sz w:val="28"/>
          <w:szCs w:val="28"/>
        </w:rPr>
        <w:t>Нарушения со стороны сердца: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очень часто – аритмии (у пациентов с почечной недостаточностью и у пациентов, получающих препараты калия одновременно со </w:t>
      </w:r>
      <w:proofErr w:type="spellStart"/>
      <w:r w:rsidRPr="008420B3">
        <w:rPr>
          <w:bCs/>
          <w:sz w:val="28"/>
          <w:szCs w:val="28"/>
        </w:rPr>
        <w:t>спиронолактоном</w:t>
      </w:r>
      <w:proofErr w:type="spellEnd"/>
      <w:r w:rsidRPr="008420B3">
        <w:rPr>
          <w:bCs/>
          <w:sz w:val="28"/>
          <w:szCs w:val="28"/>
        </w:rPr>
        <w:t>).</w:t>
      </w:r>
    </w:p>
    <w:p w:rsidR="001D0F77" w:rsidRPr="004425E8" w:rsidRDefault="001D0F77" w:rsidP="001D0F77">
      <w:pPr>
        <w:spacing w:line="360" w:lineRule="auto"/>
        <w:jc w:val="both"/>
        <w:rPr>
          <w:bCs/>
          <w:i/>
          <w:sz w:val="28"/>
          <w:szCs w:val="28"/>
          <w:highlight w:val="green"/>
        </w:rPr>
      </w:pPr>
      <w:r w:rsidRPr="004425E8">
        <w:rPr>
          <w:bCs/>
          <w:i/>
          <w:sz w:val="28"/>
          <w:szCs w:val="28"/>
        </w:rPr>
        <w:t>Нарушения со стороны сосудов: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очень редко – </w:t>
      </w:r>
      <w:proofErr w:type="spellStart"/>
      <w:r w:rsidRPr="008420B3">
        <w:rPr>
          <w:bCs/>
          <w:sz w:val="28"/>
          <w:szCs w:val="28"/>
        </w:rPr>
        <w:t>васкулит</w:t>
      </w:r>
      <w:proofErr w:type="spellEnd"/>
      <w:r w:rsidRPr="008420B3">
        <w:rPr>
          <w:bCs/>
          <w:sz w:val="28"/>
          <w:szCs w:val="28"/>
        </w:rPr>
        <w:t>;</w:t>
      </w:r>
    </w:p>
    <w:p w:rsidR="001D0F77" w:rsidRPr="00693BEC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частота неизвестна – выраженное снижение артериального давления.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>Нарушения со стороны дыхательной системы, органов грудной клетки и средостения:</w:t>
      </w:r>
      <w:r>
        <w:rPr>
          <w:bCs/>
          <w:i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очень редко – изменение тональности голоса.</w:t>
      </w:r>
    </w:p>
    <w:p w:rsidR="001D0F77" w:rsidRDefault="004425E8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>Желудочно-кишечные нарушения</w:t>
      </w:r>
      <w:r w:rsidR="001D0F77" w:rsidRPr="004425E8">
        <w:rPr>
          <w:bCs/>
          <w:i/>
          <w:sz w:val="28"/>
          <w:szCs w:val="28"/>
        </w:rPr>
        <w:t>:</w:t>
      </w:r>
      <w:r w:rsidR="001D0F77">
        <w:rPr>
          <w:bCs/>
          <w:i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часто</w:t>
      </w:r>
      <w:r>
        <w:rPr>
          <w:bCs/>
          <w:sz w:val="28"/>
          <w:szCs w:val="28"/>
        </w:rPr>
        <w:t xml:space="preserve"> – тошнота, рвота;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редко – гастрит, язва, желудочное кровотечение, боль в желудке, диарея.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lastRenderedPageBreak/>
        <w:t>Нарушения со стороны печени и желчевыводящих путей:</w:t>
      </w:r>
      <w:r>
        <w:rPr>
          <w:bCs/>
          <w:i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очень редко – гепатит.</w:t>
      </w:r>
    </w:p>
    <w:p w:rsidR="001D0F77" w:rsidRDefault="001D0F77" w:rsidP="001D0F77">
      <w:pPr>
        <w:spacing w:line="360" w:lineRule="auto"/>
        <w:jc w:val="both"/>
        <w:rPr>
          <w:bCs/>
          <w:i/>
          <w:sz w:val="28"/>
          <w:szCs w:val="28"/>
        </w:rPr>
      </w:pPr>
      <w:r w:rsidRPr="004425E8">
        <w:rPr>
          <w:bCs/>
          <w:i/>
          <w:sz w:val="28"/>
          <w:szCs w:val="28"/>
        </w:rPr>
        <w:t>Нарушения со стороны кожи и подкожн</w:t>
      </w:r>
      <w:r w:rsidR="004425E8" w:rsidRPr="004425E8">
        <w:rPr>
          <w:bCs/>
          <w:i/>
          <w:sz w:val="28"/>
          <w:szCs w:val="28"/>
        </w:rPr>
        <w:t>ой клетчатки</w:t>
      </w:r>
      <w:r w:rsidRPr="004425E8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редко – кожная сыпь, крапивница;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очень редко – </w:t>
      </w:r>
      <w:proofErr w:type="spellStart"/>
      <w:r w:rsidRPr="008420B3">
        <w:rPr>
          <w:bCs/>
          <w:sz w:val="28"/>
          <w:szCs w:val="28"/>
        </w:rPr>
        <w:t>алопеция</w:t>
      </w:r>
      <w:proofErr w:type="spellEnd"/>
      <w:r w:rsidRPr="008420B3">
        <w:rPr>
          <w:bCs/>
          <w:sz w:val="28"/>
          <w:szCs w:val="28"/>
        </w:rPr>
        <w:t xml:space="preserve">, экзема, кольцевидная эритема, </w:t>
      </w:r>
      <w:proofErr w:type="spellStart"/>
      <w:r w:rsidRPr="008420B3">
        <w:rPr>
          <w:bCs/>
          <w:sz w:val="28"/>
          <w:szCs w:val="28"/>
        </w:rPr>
        <w:t>волчаночноподобные</w:t>
      </w:r>
      <w:proofErr w:type="spellEnd"/>
      <w:r w:rsidRPr="008420B3">
        <w:rPr>
          <w:bCs/>
          <w:sz w:val="28"/>
          <w:szCs w:val="28"/>
        </w:rPr>
        <w:t xml:space="preserve"> изменения кожи;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частота неизвестна – </w:t>
      </w:r>
      <w:proofErr w:type="gramStart"/>
      <w:r w:rsidRPr="008420B3">
        <w:rPr>
          <w:bCs/>
          <w:sz w:val="28"/>
          <w:szCs w:val="28"/>
        </w:rPr>
        <w:t>буллезный</w:t>
      </w:r>
      <w:proofErr w:type="gramEnd"/>
      <w:r w:rsidRPr="008420B3">
        <w:rPr>
          <w:bCs/>
          <w:sz w:val="28"/>
          <w:szCs w:val="28"/>
        </w:rPr>
        <w:t xml:space="preserve"> </w:t>
      </w:r>
      <w:proofErr w:type="spellStart"/>
      <w:r w:rsidRPr="008420B3">
        <w:rPr>
          <w:bCs/>
          <w:sz w:val="28"/>
          <w:szCs w:val="28"/>
        </w:rPr>
        <w:t>пемфигоид</w:t>
      </w:r>
      <w:proofErr w:type="spellEnd"/>
      <w:r w:rsidRPr="008420B3">
        <w:rPr>
          <w:bCs/>
          <w:sz w:val="28"/>
          <w:szCs w:val="28"/>
        </w:rPr>
        <w:t>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 xml:space="preserve">Нарушения со стороны </w:t>
      </w:r>
      <w:r w:rsidR="004425E8" w:rsidRPr="004425E8">
        <w:rPr>
          <w:bCs/>
          <w:i/>
          <w:sz w:val="28"/>
          <w:szCs w:val="28"/>
        </w:rPr>
        <w:t>мышечной, скелетной и соединительной ткани</w:t>
      </w:r>
      <w:r w:rsidRPr="004425E8"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очень редко –</w:t>
      </w:r>
      <w:r w:rsidR="00442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остеомаляция.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>Нарушения со стороны почек и мочевыводящих путей:</w:t>
      </w:r>
      <w:r>
        <w:rPr>
          <w:bCs/>
          <w:i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очень редко</w:t>
      </w:r>
      <w:r>
        <w:rPr>
          <w:bCs/>
          <w:sz w:val="28"/>
          <w:szCs w:val="28"/>
        </w:rPr>
        <w:t xml:space="preserve"> – острая почечная недостаточность.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 xml:space="preserve">Нарушения со стороны </w:t>
      </w:r>
      <w:r w:rsidR="004425E8" w:rsidRPr="004425E8">
        <w:rPr>
          <w:bCs/>
          <w:i/>
          <w:sz w:val="28"/>
          <w:szCs w:val="28"/>
        </w:rPr>
        <w:t>репродуктивной системы и молочных желез</w:t>
      </w:r>
      <w:r w:rsidRPr="004425E8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очень часто – снижение либидо, </w:t>
      </w:r>
      <w:proofErr w:type="spellStart"/>
      <w:r>
        <w:rPr>
          <w:bCs/>
          <w:sz w:val="28"/>
          <w:szCs w:val="28"/>
        </w:rPr>
        <w:t>эректильная</w:t>
      </w:r>
      <w:proofErr w:type="spellEnd"/>
      <w:r>
        <w:rPr>
          <w:bCs/>
          <w:sz w:val="28"/>
          <w:szCs w:val="28"/>
        </w:rPr>
        <w:t xml:space="preserve"> дисфункция, гинекомастия (у мужчин), болезненность грудных желез, боль в груди (у мужчин), увеличение молочных желез, нарушения менструального цикла (у женщин);</w:t>
      </w:r>
      <w:proofErr w:type="gramEnd"/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часто – бесплодие (при применении препарата в высоких дозах (450 мг/</w:t>
      </w:r>
      <w:proofErr w:type="spellStart"/>
      <w:r>
        <w:rPr>
          <w:bCs/>
          <w:sz w:val="28"/>
          <w:szCs w:val="28"/>
        </w:rPr>
        <w:t>сут</w:t>
      </w:r>
      <w:proofErr w:type="spellEnd"/>
      <w:r>
        <w:rPr>
          <w:bCs/>
          <w:sz w:val="28"/>
          <w:szCs w:val="28"/>
        </w:rPr>
        <w:t>)).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 xml:space="preserve">Общие </w:t>
      </w:r>
      <w:r w:rsidR="004425E8" w:rsidRPr="004425E8">
        <w:rPr>
          <w:bCs/>
          <w:i/>
          <w:sz w:val="28"/>
          <w:szCs w:val="28"/>
        </w:rPr>
        <w:t>нарушения и реакции в месте введения</w:t>
      </w:r>
      <w:r w:rsidRPr="004425E8"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нечасто – астения, усталость.</w:t>
      </w:r>
    </w:p>
    <w:p w:rsidR="001D0F77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4425E8">
        <w:rPr>
          <w:bCs/>
          <w:i/>
          <w:sz w:val="28"/>
          <w:szCs w:val="28"/>
        </w:rPr>
        <w:t>Лабораторные и инструментальные данные:</w:t>
      </w:r>
      <w:r>
        <w:rPr>
          <w:bCs/>
          <w:sz w:val="28"/>
          <w:szCs w:val="28"/>
        </w:rPr>
        <w:t xml:space="preserve"> </w:t>
      </w:r>
    </w:p>
    <w:p w:rsidR="001D0F77" w:rsidRPr="008420B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очень редко – повышение концентрации мочевины в сыворотке крови, </w:t>
      </w:r>
      <w:r w:rsidRPr="008420B3">
        <w:rPr>
          <w:bCs/>
          <w:sz w:val="28"/>
          <w:szCs w:val="28"/>
        </w:rPr>
        <w:t>повышение концентрации креатинина в сыворотке крови;</w:t>
      </w:r>
    </w:p>
    <w:p w:rsidR="001D0F77" w:rsidRPr="00746983" w:rsidRDefault="001D0F77" w:rsidP="001D0F77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частота неизвестна – повышение содержания </w:t>
      </w:r>
      <w:proofErr w:type="spellStart"/>
      <w:r w:rsidRPr="008420B3">
        <w:rPr>
          <w:bCs/>
          <w:sz w:val="28"/>
          <w:szCs w:val="28"/>
        </w:rPr>
        <w:t>гликозилированного</w:t>
      </w:r>
      <w:proofErr w:type="spellEnd"/>
      <w:r w:rsidRPr="008420B3">
        <w:rPr>
          <w:bCs/>
          <w:sz w:val="28"/>
          <w:szCs w:val="28"/>
        </w:rPr>
        <w:t xml:space="preserve"> гемоглобина (</w:t>
      </w:r>
      <w:proofErr w:type="spellStart"/>
      <w:r w:rsidRPr="008420B3">
        <w:rPr>
          <w:bCs/>
          <w:sz w:val="28"/>
          <w:szCs w:val="28"/>
          <w:lang w:val="en-US"/>
        </w:rPr>
        <w:t>HbA</w:t>
      </w:r>
      <w:proofErr w:type="spellEnd"/>
      <w:r w:rsidRPr="008420B3">
        <w:rPr>
          <w:bCs/>
          <w:sz w:val="28"/>
          <w:szCs w:val="28"/>
        </w:rPr>
        <w:t>1</w:t>
      </w:r>
      <w:r w:rsidRPr="008420B3">
        <w:rPr>
          <w:bCs/>
          <w:sz w:val="28"/>
          <w:szCs w:val="28"/>
          <w:lang w:val="en-US"/>
        </w:rPr>
        <w:t>c</w:t>
      </w:r>
      <w:r w:rsidRPr="008420B3">
        <w:rPr>
          <w:bCs/>
          <w:sz w:val="28"/>
          <w:szCs w:val="28"/>
        </w:rPr>
        <w:t>).</w:t>
      </w:r>
    </w:p>
    <w:p w:rsidR="00392F10" w:rsidRPr="00C46F7F" w:rsidRDefault="00392F10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Передозировка</w:t>
      </w:r>
    </w:p>
    <w:p w:rsidR="00122B12" w:rsidRPr="00122B12" w:rsidRDefault="00122B12" w:rsidP="00122B12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B12">
        <w:rPr>
          <w:rFonts w:ascii="Times New Roman" w:hAnsi="Times New Roman" w:cs="Times New Roman"/>
          <w:i/>
          <w:sz w:val="28"/>
          <w:szCs w:val="28"/>
        </w:rPr>
        <w:t xml:space="preserve">Симптомы </w:t>
      </w:r>
    </w:p>
    <w:p w:rsidR="00122B12" w:rsidRDefault="00122B12" w:rsidP="00122B12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0B3">
        <w:rPr>
          <w:rFonts w:ascii="Times New Roman" w:hAnsi="Times New Roman" w:cs="Times New Roman"/>
          <w:sz w:val="28"/>
          <w:szCs w:val="28"/>
        </w:rPr>
        <w:t>Сонливость, спутанность сознания</w:t>
      </w:r>
      <w:r>
        <w:rPr>
          <w:rFonts w:ascii="Times New Roman" w:hAnsi="Times New Roman" w:cs="Times New Roman"/>
          <w:sz w:val="28"/>
          <w:szCs w:val="28"/>
        </w:rPr>
        <w:t xml:space="preserve">, тошнота, рвота, головокружение, диарея,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макулопапулезная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сыпь.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Реже может возникать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, особенно у пациентов с почечной недостаточностью. У пациентов с тяжелыми заболеваниями печени передозировка может привести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печеночной коме.</w:t>
      </w:r>
    </w:p>
    <w:p w:rsidR="00122B12" w:rsidRPr="00122B12" w:rsidRDefault="00122B12" w:rsidP="00122B12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B12">
        <w:rPr>
          <w:rFonts w:ascii="Times New Roman" w:hAnsi="Times New Roman" w:cs="Times New Roman"/>
          <w:i/>
          <w:sz w:val="28"/>
          <w:szCs w:val="28"/>
        </w:rPr>
        <w:lastRenderedPageBreak/>
        <w:t>Лечение</w:t>
      </w:r>
    </w:p>
    <w:p w:rsidR="00122B12" w:rsidRDefault="00122B12" w:rsidP="00122B12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Специфический антидот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Промывание желудка, симптоматическое лечение дегидратации, </w:t>
      </w:r>
      <w:r w:rsidRPr="008420B3">
        <w:rPr>
          <w:rFonts w:ascii="Times New Roman" w:hAnsi="Times New Roman" w:cs="Times New Roman"/>
          <w:sz w:val="28"/>
          <w:szCs w:val="28"/>
        </w:rPr>
        <w:t>коррекция артериальной гипотензии и восстановление кислотно-щелочного равновесия.</w:t>
      </w:r>
      <w:r>
        <w:rPr>
          <w:rFonts w:ascii="Times New Roman" w:hAnsi="Times New Roman" w:cs="Times New Roman"/>
          <w:sz w:val="28"/>
          <w:szCs w:val="28"/>
        </w:rPr>
        <w:t xml:space="preserve"> При гиперкалиемии необходимо нормализовать водно-электролитный </w:t>
      </w:r>
      <w:r w:rsidRPr="008420B3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калийвыводящих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диуретиков, быстрого парентерального введения </w:t>
      </w:r>
      <w:r w:rsidRPr="008420B3">
        <w:rPr>
          <w:rFonts w:ascii="Times New Roman" w:hAnsi="Times New Roman" w:cs="Times New Roman"/>
          <w:sz w:val="28"/>
          <w:szCs w:val="28"/>
        </w:rPr>
        <w:t>раствора декстрозы (глюкозы) с инсулином. В тяжелых случаях проводят гемодиализ.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38" w:rsidRPr="00C46F7F" w:rsidRDefault="004C0738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Взаимодействие с другими лекарственными средствами</w:t>
      </w:r>
    </w:p>
    <w:p w:rsidR="005B4528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Одновременный прием препарата СПИРОНОЛАКТОН с другими </w:t>
      </w:r>
      <w:r w:rsidRPr="005C7E83">
        <w:rPr>
          <w:rFonts w:ascii="Times New Roman" w:hAnsi="Times New Roman" w:cs="Times New Roman"/>
          <w:sz w:val="28"/>
          <w:szCs w:val="28"/>
        </w:rPr>
        <w:t xml:space="preserve">калийсберегающими диуретиками, ингибиторами АПФ, </w:t>
      </w:r>
      <w:proofErr w:type="spellStart"/>
      <w:r w:rsidRPr="005C7E83">
        <w:rPr>
          <w:rFonts w:ascii="Times New Roman" w:hAnsi="Times New Roman" w:cs="Times New Roman"/>
          <w:sz w:val="28"/>
          <w:szCs w:val="28"/>
        </w:rPr>
        <w:t>антагонистыми</w:t>
      </w:r>
      <w:proofErr w:type="spellEnd"/>
      <w:r w:rsidRPr="005C7E83"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 w:rsidRPr="005C7E83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5C7E83">
        <w:rPr>
          <w:rFonts w:ascii="Times New Roman" w:hAnsi="Times New Roman" w:cs="Times New Roman"/>
          <w:sz w:val="28"/>
          <w:szCs w:val="28"/>
        </w:rPr>
        <w:t xml:space="preserve"> </w:t>
      </w:r>
      <w:r w:rsidRPr="005C7E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7E83">
        <w:rPr>
          <w:rFonts w:ascii="Times New Roman" w:hAnsi="Times New Roman" w:cs="Times New Roman"/>
          <w:sz w:val="28"/>
          <w:szCs w:val="28"/>
        </w:rPr>
        <w:t>, блокаторами альдостерона, препаратами калия,</w:t>
      </w:r>
      <w:r>
        <w:rPr>
          <w:rFonts w:ascii="Times New Roman" w:hAnsi="Times New Roman" w:cs="Times New Roman"/>
          <w:sz w:val="28"/>
          <w:szCs w:val="28"/>
        </w:rPr>
        <w:t xml:space="preserve"> а также соблюдение богатой калием диеты или употребление калийсодержащих заменителей соли может привести к развитию тяжелой гиперкалиемии.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Эплеренон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Описаны случаи тяжелого развития гиперкалиемии при применении блокаторов альдостерона в комбинации со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. Одновременное применение препарата СПИРОНОЛАКТОН с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эплереноном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 другими калийсберегающими диуретиками противопоказано (см. раздел 4.3).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Триметоприм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сульфаметоксазол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(ко-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тримоксазол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>)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Помимо лекарственных средств, достоверно вызывающих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гиперкалиемию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, одновременное применение комбинации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триметоприм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сульфаметоксазол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(ко-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тримоксазол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) со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может привести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клинически значимой гиперкалиемии.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Одновременный прием диуретиков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Усиление диуреза.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 xml:space="preserve">Иммунодепрессанты </w:t>
      </w:r>
    </w:p>
    <w:p w:rsidR="005B4528" w:rsidRPr="001A744E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могут повышать риск развития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гиперкалиемии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вызываемой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lastRenderedPageBreak/>
        <w:t>Колестирамин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, аммония хлорид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Могут повышать риск развития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гиперкалиемии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гиперхлоремического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метаболического ацидоза.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 xml:space="preserve">Трициклические антидепрессанты и нейролептики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Могут усиливать антигипертензивный эффект спиронолактона.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Гипотензивные средства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Спиронолактон потенцирует действие гипотензивных препаратов, дозу которых при одновременном приеме со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, возможно, потребуется снизить и корректировать в дальнейшем в случае необходимости. Поскольку ингибиторы АПФ снижают выработку альдостерона, не следует использовать препараты данной группы совместно со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на постоянной основе, особенно у пациентов с установленным нарушением функции почек.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 xml:space="preserve">Нитроглицерин, иные нитраты или вазодилататоры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Могут усиливать антигипертензивный эффект спиронолактона.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Алкоголь, барбитураты или наркотические препараты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Могут потенцировать связанную со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ортостатическую гипотензию.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Прессорные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амины (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норэпинефрин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Спиронолактон снижает сосудистые реакции на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норэпинефрин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. По этой причине следует соблюдать осторожность при проведении местной или общей анестезии у пациентов, принимающих спиронолактон.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Нестероидные противовоспалительные препараты (НПВП)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У некоторых пациентов прием НПВП может снижать диуретический, натрийуретический и антигипертензивный эффекты петлевых, калийсберегающих 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тиазидных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диуретиков. Одновременное применение НПВП (например, ацетилсалициловой кислоты,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мефенамовой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кислоты) с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калийсберегающими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диуретиками может привести к развитию тяжелой гиперкалиемии. Таким образом, при одновременном приеме спиронолактона с НПВП следует тщательно контролировать </w:t>
      </w:r>
      <w:r w:rsidRPr="008420B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пациента на предмет достижения желаемого эффекта мочегонного препарата.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Глюкокортикостероиды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>, адренокортикотропный гормон (АКТГ)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Может увеличиваться скорость выведения электролитов, в частности, может наблюдаться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Дигоксин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Спиронолактон может увеличивать период полувыведения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, что может привести к увеличению концентрации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в сыворотке крови и, как следствие, усилению его токсичности. При приеме спиронолактона может потребоваться снижение дозы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. Следует тщательно контролировать состояние пациента для предотвращения передозировки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или недостаточной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дигитализации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 xml:space="preserve">Антипирин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Спиронолактон ускоряет метаболизм антипирина.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Препараты лития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Как правило, препараты лития не следует применять совместно с диуретиками. Диуретики снижают почечный клиренс лития и повышают риск развития токсических эффектов препаратов лития.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Карбеноксолон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Может вызывать задержку натрия в организме и, как следствие, снижать эффективность спиронолактона. Следует избегать одновременного применения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карбеноксолона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Карбамазепин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При одновременном применении с диуретиками препарат может вызвать клинически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значимую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гипонатриемию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 xml:space="preserve">Гепарин, низкомолекулярные гепарины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Одновременное применение со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proofErr w:type="gramStart"/>
      <w:r w:rsidRPr="008420B3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  <w:r w:rsidRPr="008420B3">
        <w:rPr>
          <w:rFonts w:ascii="Times New Roman" w:hAnsi="Times New Roman" w:cs="Times New Roman"/>
          <w:sz w:val="28"/>
          <w:szCs w:val="28"/>
        </w:rPr>
        <w:t xml:space="preserve"> гиперкалиемии.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 xml:space="preserve">Производные кумарина 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>Спиронолактон снижает эффективность данной группы препаратов.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Аналоги 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ГнРГ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гонаодтропин-рилизинг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 гормона) – 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трипторелин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бусерелин</w:t>
      </w:r>
      <w:proofErr w:type="spellEnd"/>
      <w:r w:rsidRPr="008420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20B3">
        <w:rPr>
          <w:rFonts w:ascii="Times New Roman" w:hAnsi="Times New Roman" w:cs="Times New Roman"/>
          <w:i/>
          <w:sz w:val="28"/>
          <w:szCs w:val="28"/>
        </w:rPr>
        <w:t>гонадорелин</w:t>
      </w:r>
      <w:proofErr w:type="spellEnd"/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Спиронолактон может усиливать действие аналогов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.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B3">
        <w:rPr>
          <w:rFonts w:ascii="Times New Roman" w:hAnsi="Times New Roman" w:cs="Times New Roman"/>
          <w:i/>
          <w:sz w:val="28"/>
          <w:szCs w:val="28"/>
        </w:rPr>
        <w:t>Влияние на результаты лабораторных исследований</w:t>
      </w:r>
    </w:p>
    <w:p w:rsidR="005B4528" w:rsidRPr="008420B3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В литературе описано несколько случаев влияния спиронолактона или его метаболитов на показатель концентрации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, определенный методом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радиоиммунного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анализа. Клиническая значимость данного взаимодействия пока неясна. </w:t>
      </w:r>
    </w:p>
    <w:p w:rsidR="005B4528" w:rsidRDefault="005B4528" w:rsidP="005B4528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0B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флуориметрическом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анализе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 xml:space="preserve"> может влиять на результат анализа содержания соединений с аналогичными параметрами флуоресценции (например, кортизол, </w:t>
      </w:r>
      <w:proofErr w:type="spellStart"/>
      <w:r w:rsidRPr="008420B3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Pr="008420B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6D" w:rsidRPr="00C46F7F" w:rsidRDefault="00004F6D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Особые указания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r w:rsidRPr="008420B3">
        <w:rPr>
          <w:bCs/>
          <w:i/>
          <w:sz w:val="28"/>
          <w:szCs w:val="28"/>
        </w:rPr>
        <w:t>Водно-электролитные нарушения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При применении спиронолактона у пациентов с нарушениями функции почек и печени, а также у пациентов пожилого возраста необходим регулярный контроль показателей электролитов сыворотки крови и функции почек.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С особой осторожностью следует применять спиронолактон у пациентов, основное заболевание которых может провоцировать развитие ацидоза и/или гиперкалиемии (в том числе у пациентов с диабетической нефропатией, которые имеют повышенный риск развития гиперкалиемии). 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 Одновременное применение спиронолактона с препаратами, вызывающими </w:t>
      </w:r>
      <w:proofErr w:type="spellStart"/>
      <w:r w:rsidRPr="008420B3">
        <w:rPr>
          <w:bCs/>
          <w:sz w:val="28"/>
          <w:szCs w:val="28"/>
        </w:rPr>
        <w:t>гиперкалиемию</w:t>
      </w:r>
      <w:proofErr w:type="spellEnd"/>
      <w:r w:rsidRPr="008420B3">
        <w:rPr>
          <w:bCs/>
          <w:sz w:val="28"/>
          <w:szCs w:val="28"/>
        </w:rPr>
        <w:t xml:space="preserve"> (например, другие калийсберегающие диуретики, ингибиторы АПФ, антагонисты рецепторов ангиотензина </w:t>
      </w:r>
      <w:r w:rsidRPr="008420B3">
        <w:rPr>
          <w:bCs/>
          <w:sz w:val="28"/>
          <w:szCs w:val="28"/>
          <w:lang w:val="en-US"/>
        </w:rPr>
        <w:t>II</w:t>
      </w:r>
      <w:r w:rsidRPr="008420B3">
        <w:rPr>
          <w:bCs/>
          <w:sz w:val="28"/>
          <w:szCs w:val="28"/>
        </w:rPr>
        <w:t xml:space="preserve">, блокаторы альдостерона, гепарин, низкомолекулярные гепарины, препараты калия), богатая калием диета, употребление калийсодержащих заменителей соли может привести к развитию тяжелой гиперкалиемии. </w:t>
      </w:r>
    </w:p>
    <w:p w:rsidR="005B4528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Помимо гиперкалиемии, </w:t>
      </w:r>
      <w:proofErr w:type="spellStart"/>
      <w:r w:rsidRPr="008420B3">
        <w:rPr>
          <w:bCs/>
          <w:sz w:val="28"/>
          <w:szCs w:val="28"/>
        </w:rPr>
        <w:t>спиронолактон</w:t>
      </w:r>
      <w:proofErr w:type="spellEnd"/>
      <w:r w:rsidRPr="008420B3">
        <w:rPr>
          <w:bCs/>
          <w:sz w:val="28"/>
          <w:szCs w:val="28"/>
        </w:rPr>
        <w:t xml:space="preserve"> может вызывать </w:t>
      </w:r>
      <w:proofErr w:type="spellStart"/>
      <w:r w:rsidRPr="008420B3">
        <w:rPr>
          <w:bCs/>
          <w:sz w:val="28"/>
          <w:szCs w:val="28"/>
        </w:rPr>
        <w:t>гипонатриемию</w:t>
      </w:r>
      <w:proofErr w:type="spellEnd"/>
      <w:r w:rsidRPr="008420B3">
        <w:rPr>
          <w:bCs/>
          <w:sz w:val="28"/>
          <w:szCs w:val="28"/>
        </w:rPr>
        <w:t xml:space="preserve">, </w:t>
      </w:r>
      <w:proofErr w:type="spellStart"/>
      <w:r w:rsidRPr="008420B3">
        <w:rPr>
          <w:bCs/>
          <w:sz w:val="28"/>
          <w:szCs w:val="28"/>
        </w:rPr>
        <w:t>гипомагниемию</w:t>
      </w:r>
      <w:proofErr w:type="spellEnd"/>
      <w:r w:rsidRPr="008420B3">
        <w:rPr>
          <w:bCs/>
          <w:sz w:val="28"/>
          <w:szCs w:val="28"/>
        </w:rPr>
        <w:t xml:space="preserve">, </w:t>
      </w:r>
      <w:proofErr w:type="spellStart"/>
      <w:r w:rsidRPr="008420B3">
        <w:rPr>
          <w:bCs/>
          <w:sz w:val="28"/>
          <w:szCs w:val="28"/>
        </w:rPr>
        <w:t>гипокальциемию</w:t>
      </w:r>
      <w:proofErr w:type="spellEnd"/>
      <w:r w:rsidRPr="008420B3">
        <w:rPr>
          <w:bCs/>
          <w:sz w:val="28"/>
          <w:szCs w:val="28"/>
        </w:rPr>
        <w:t xml:space="preserve">, </w:t>
      </w:r>
      <w:proofErr w:type="spellStart"/>
      <w:r w:rsidRPr="008420B3">
        <w:rPr>
          <w:bCs/>
          <w:sz w:val="28"/>
          <w:szCs w:val="28"/>
        </w:rPr>
        <w:t>гипохлоремический</w:t>
      </w:r>
      <w:proofErr w:type="spellEnd"/>
      <w:r w:rsidRPr="008420B3">
        <w:rPr>
          <w:bCs/>
          <w:sz w:val="28"/>
          <w:szCs w:val="28"/>
        </w:rPr>
        <w:t xml:space="preserve"> алкалоз и гипергликемию.</w:t>
      </w:r>
      <w:r>
        <w:rPr>
          <w:bCs/>
          <w:sz w:val="28"/>
          <w:szCs w:val="28"/>
        </w:rPr>
        <w:t xml:space="preserve"> 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lastRenderedPageBreak/>
        <w:t xml:space="preserve">При применении спиронолактона может возникнуть </w:t>
      </w:r>
      <w:proofErr w:type="gramStart"/>
      <w:r w:rsidRPr="008420B3">
        <w:rPr>
          <w:bCs/>
          <w:sz w:val="28"/>
          <w:szCs w:val="28"/>
        </w:rPr>
        <w:t>бессимптомная</w:t>
      </w:r>
      <w:proofErr w:type="gramEnd"/>
      <w:r w:rsidRPr="008420B3">
        <w:rPr>
          <w:bCs/>
          <w:sz w:val="28"/>
          <w:szCs w:val="28"/>
        </w:rPr>
        <w:t xml:space="preserve"> </w:t>
      </w:r>
      <w:proofErr w:type="spellStart"/>
      <w:r w:rsidRPr="008420B3">
        <w:rPr>
          <w:bCs/>
          <w:sz w:val="28"/>
          <w:szCs w:val="28"/>
        </w:rPr>
        <w:t>гиперурикемия</w:t>
      </w:r>
      <w:proofErr w:type="spellEnd"/>
      <w:r w:rsidRPr="008420B3">
        <w:rPr>
          <w:bCs/>
          <w:sz w:val="28"/>
          <w:szCs w:val="28"/>
        </w:rPr>
        <w:t xml:space="preserve"> и редко – обострение подагры.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Прием спиронолактона может вызвать транзиторное повышение азота мочевины в крови, особенно на фоне имеющегося нарушения функции почек.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>Следует периодически контролировать содержание электролитов в сыворотке крови, мочевой кислоты и глюкозы в крови.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r w:rsidRPr="008420B3">
        <w:rPr>
          <w:bCs/>
          <w:i/>
          <w:sz w:val="28"/>
          <w:szCs w:val="28"/>
        </w:rPr>
        <w:t>Гиперкалиемия у пациентов с хронической сердечной недостаточностью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У пациентов с хронической сердечной недостаточностью </w:t>
      </w:r>
      <w:r w:rsidRPr="008420B3">
        <w:rPr>
          <w:bCs/>
          <w:sz w:val="28"/>
          <w:szCs w:val="28"/>
          <w:lang w:val="en-US"/>
        </w:rPr>
        <w:t>III</w:t>
      </w:r>
      <w:r w:rsidRPr="008420B3">
        <w:rPr>
          <w:bCs/>
          <w:sz w:val="28"/>
          <w:szCs w:val="28"/>
        </w:rPr>
        <w:t>-</w:t>
      </w:r>
      <w:r w:rsidRPr="008420B3">
        <w:rPr>
          <w:bCs/>
          <w:sz w:val="28"/>
          <w:szCs w:val="28"/>
          <w:lang w:val="en-US"/>
        </w:rPr>
        <w:t>IV</w:t>
      </w:r>
      <w:r w:rsidRPr="008420B3">
        <w:rPr>
          <w:bCs/>
          <w:sz w:val="28"/>
          <w:szCs w:val="28"/>
        </w:rPr>
        <w:t xml:space="preserve"> класса по классификации </w:t>
      </w:r>
      <w:r w:rsidRPr="008420B3">
        <w:rPr>
          <w:bCs/>
          <w:sz w:val="28"/>
          <w:szCs w:val="28"/>
          <w:lang w:val="en-US"/>
        </w:rPr>
        <w:t>NYHA</w:t>
      </w:r>
      <w:r w:rsidRPr="008420B3">
        <w:rPr>
          <w:bCs/>
          <w:sz w:val="28"/>
          <w:szCs w:val="28"/>
        </w:rPr>
        <w:t xml:space="preserve"> гиперкалиемия может привести к смертельному исходу. Критически важно контролировать и корректировать содержание калия у пациентов с тяжелой сердечной недостаточностью, получающих спиронолактон. Не следует применять препарат совместно с другими калийсберегающими диуретиками. У пациентов с содержанием калия в сыворотке крови выше 3,5 </w:t>
      </w:r>
      <w:proofErr w:type="spellStart"/>
      <w:r w:rsidRPr="008420B3">
        <w:rPr>
          <w:bCs/>
          <w:sz w:val="28"/>
          <w:szCs w:val="28"/>
        </w:rPr>
        <w:t>ммоль</w:t>
      </w:r>
      <w:proofErr w:type="spellEnd"/>
      <w:r w:rsidRPr="008420B3">
        <w:rPr>
          <w:bCs/>
          <w:sz w:val="28"/>
          <w:szCs w:val="28"/>
        </w:rPr>
        <w:t xml:space="preserve">/л противопоказано применение препаратов калия. Рекомендуемая частота мониторинга содержания калия и креатинина – через неделю после начала приема препарата или увеличения дозы спиронолактона, ежемесячно в течение первых 3 месяцев, затем ежеквартально в течение года, после чего – каждые 6 месяцев. При содержании калия в сыворотке крови больше 5 </w:t>
      </w:r>
      <w:proofErr w:type="spellStart"/>
      <w:r w:rsidRPr="008420B3">
        <w:rPr>
          <w:bCs/>
          <w:sz w:val="28"/>
          <w:szCs w:val="28"/>
        </w:rPr>
        <w:t>ммоль</w:t>
      </w:r>
      <w:proofErr w:type="spellEnd"/>
      <w:r w:rsidRPr="008420B3">
        <w:rPr>
          <w:bCs/>
          <w:sz w:val="28"/>
          <w:szCs w:val="28"/>
        </w:rPr>
        <w:t xml:space="preserve">/л или </w:t>
      </w:r>
      <w:proofErr w:type="spellStart"/>
      <w:r w:rsidRPr="008420B3">
        <w:rPr>
          <w:bCs/>
          <w:sz w:val="28"/>
          <w:szCs w:val="28"/>
        </w:rPr>
        <w:t>креатинина</w:t>
      </w:r>
      <w:proofErr w:type="spellEnd"/>
      <w:r w:rsidRPr="008420B3">
        <w:rPr>
          <w:bCs/>
          <w:sz w:val="28"/>
          <w:szCs w:val="28"/>
        </w:rPr>
        <w:t xml:space="preserve"> больше 350 </w:t>
      </w:r>
      <w:proofErr w:type="spellStart"/>
      <w:r w:rsidRPr="008420B3">
        <w:rPr>
          <w:bCs/>
          <w:sz w:val="28"/>
          <w:szCs w:val="28"/>
        </w:rPr>
        <w:t>мкмоль</w:t>
      </w:r>
      <w:proofErr w:type="spellEnd"/>
      <w:r w:rsidRPr="008420B3">
        <w:rPr>
          <w:bCs/>
          <w:sz w:val="28"/>
          <w:szCs w:val="28"/>
        </w:rPr>
        <w:t>/л (4 мг/</w:t>
      </w:r>
      <w:proofErr w:type="spellStart"/>
      <w:r w:rsidRPr="008420B3">
        <w:rPr>
          <w:bCs/>
          <w:sz w:val="28"/>
          <w:szCs w:val="28"/>
        </w:rPr>
        <w:t>дл</w:t>
      </w:r>
      <w:proofErr w:type="spellEnd"/>
      <w:r w:rsidRPr="008420B3">
        <w:rPr>
          <w:bCs/>
          <w:sz w:val="28"/>
          <w:szCs w:val="28"/>
        </w:rPr>
        <w:t xml:space="preserve">) следует временно или полностью прекратить прием спиронолактона (см. раздел 4.2). 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proofErr w:type="spellStart"/>
      <w:r w:rsidRPr="008420B3">
        <w:rPr>
          <w:bCs/>
          <w:i/>
          <w:sz w:val="28"/>
          <w:szCs w:val="28"/>
        </w:rPr>
        <w:t>Гиперхлоремический</w:t>
      </w:r>
      <w:proofErr w:type="spellEnd"/>
      <w:r w:rsidRPr="008420B3">
        <w:rPr>
          <w:bCs/>
          <w:i/>
          <w:sz w:val="28"/>
          <w:szCs w:val="28"/>
        </w:rPr>
        <w:t xml:space="preserve"> метаболический ацидоз</w:t>
      </w:r>
    </w:p>
    <w:p w:rsidR="005B4528" w:rsidRPr="00E34D92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Спиронолактон может вызвать обратимый </w:t>
      </w:r>
      <w:proofErr w:type="spellStart"/>
      <w:r w:rsidRPr="008420B3">
        <w:rPr>
          <w:bCs/>
          <w:sz w:val="28"/>
          <w:szCs w:val="28"/>
        </w:rPr>
        <w:t>гиперхлоремический</w:t>
      </w:r>
      <w:proofErr w:type="spellEnd"/>
      <w:r w:rsidRPr="008420B3">
        <w:rPr>
          <w:bCs/>
          <w:sz w:val="28"/>
          <w:szCs w:val="28"/>
        </w:rPr>
        <w:t xml:space="preserve"> метаболический ацидоз, обычно в сочетании с </w:t>
      </w:r>
      <w:proofErr w:type="spellStart"/>
      <w:r w:rsidRPr="008420B3">
        <w:rPr>
          <w:bCs/>
          <w:sz w:val="28"/>
          <w:szCs w:val="28"/>
        </w:rPr>
        <w:t>гиперкалиемией</w:t>
      </w:r>
      <w:proofErr w:type="spellEnd"/>
      <w:r w:rsidRPr="008420B3">
        <w:rPr>
          <w:bCs/>
          <w:sz w:val="28"/>
          <w:szCs w:val="28"/>
        </w:rPr>
        <w:t xml:space="preserve"> у некоторых пациентов с декомпенсированным циррозом печени, даже при наличии нормальной функции почек. Следует соблюдать осторожность при применении препарата у пациентов с острыми или тяжелыми нарушениями функции печени, так как интенсивная мочегонная терапия может привести к развитию печеночной энцефалопатии.</w:t>
      </w:r>
      <w:r>
        <w:rPr>
          <w:bCs/>
          <w:sz w:val="28"/>
          <w:szCs w:val="28"/>
        </w:rPr>
        <w:t xml:space="preserve"> 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r w:rsidRPr="008420B3">
        <w:rPr>
          <w:bCs/>
          <w:i/>
          <w:sz w:val="28"/>
          <w:szCs w:val="28"/>
        </w:rPr>
        <w:lastRenderedPageBreak/>
        <w:t xml:space="preserve">Гинекомастия 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Спиронолактон может вызвать гинекомастию. В клиническом исследовании </w:t>
      </w:r>
      <w:r w:rsidRPr="008420B3">
        <w:rPr>
          <w:bCs/>
          <w:sz w:val="28"/>
          <w:szCs w:val="28"/>
          <w:lang w:val="en-US"/>
        </w:rPr>
        <w:t>RALES</w:t>
      </w:r>
      <w:r w:rsidRPr="008420B3">
        <w:rPr>
          <w:bCs/>
          <w:sz w:val="28"/>
          <w:szCs w:val="28"/>
        </w:rPr>
        <w:t xml:space="preserve"> среди пациентов с хронической сердечной недостаточностью, получавших спиронолактон в средней дозе 26 мг один раз в сутки, примерно у 10 % мужчин развилась гинекомастия. Риск гинекомастии увеличивается пропорционально дозе; время от начала лечения до появления гинекомастии варьируется от 1-2 месяцев </w:t>
      </w:r>
      <w:proofErr w:type="gramStart"/>
      <w:r w:rsidRPr="008420B3">
        <w:rPr>
          <w:bCs/>
          <w:sz w:val="28"/>
          <w:szCs w:val="28"/>
        </w:rPr>
        <w:t>до</w:t>
      </w:r>
      <w:proofErr w:type="gramEnd"/>
      <w:r w:rsidRPr="008420B3">
        <w:rPr>
          <w:bCs/>
          <w:sz w:val="28"/>
          <w:szCs w:val="28"/>
        </w:rPr>
        <w:t xml:space="preserve"> более </w:t>
      </w:r>
      <w:proofErr w:type="gramStart"/>
      <w:r w:rsidRPr="008420B3">
        <w:rPr>
          <w:bCs/>
          <w:sz w:val="28"/>
          <w:szCs w:val="28"/>
        </w:rPr>
        <w:t>чем</w:t>
      </w:r>
      <w:proofErr w:type="gramEnd"/>
      <w:r w:rsidRPr="008420B3">
        <w:rPr>
          <w:bCs/>
          <w:sz w:val="28"/>
          <w:szCs w:val="28"/>
        </w:rPr>
        <w:t xml:space="preserve"> одного года. Гинекомастия обычно обратима при отмене препарата.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r w:rsidRPr="008420B3">
        <w:rPr>
          <w:bCs/>
          <w:i/>
          <w:sz w:val="28"/>
          <w:szCs w:val="28"/>
        </w:rPr>
        <w:t xml:space="preserve">Дети 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Калийсберегающие диуретики следует с осторожностью применять у детей с артериальной гипертензией и легкой почечной </w:t>
      </w:r>
      <w:proofErr w:type="gramStart"/>
      <w:r w:rsidRPr="008420B3">
        <w:rPr>
          <w:bCs/>
          <w:sz w:val="28"/>
          <w:szCs w:val="28"/>
        </w:rPr>
        <w:t>недостаточностью в связи</w:t>
      </w:r>
      <w:proofErr w:type="gramEnd"/>
      <w:r w:rsidRPr="008420B3">
        <w:rPr>
          <w:bCs/>
          <w:sz w:val="28"/>
          <w:szCs w:val="28"/>
        </w:rPr>
        <w:t xml:space="preserve"> с риском развития гиперкалиемии.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r w:rsidRPr="008420B3">
        <w:rPr>
          <w:bCs/>
          <w:i/>
          <w:sz w:val="28"/>
          <w:szCs w:val="28"/>
        </w:rPr>
        <w:t xml:space="preserve">Прочее 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У пациентов с </w:t>
      </w:r>
      <w:proofErr w:type="spellStart"/>
      <w:r w:rsidRPr="008420B3">
        <w:rPr>
          <w:bCs/>
          <w:sz w:val="28"/>
          <w:szCs w:val="28"/>
        </w:rPr>
        <w:t>порфирией</w:t>
      </w:r>
      <w:proofErr w:type="spellEnd"/>
      <w:r w:rsidRPr="008420B3">
        <w:rPr>
          <w:bCs/>
          <w:sz w:val="28"/>
          <w:szCs w:val="28"/>
        </w:rPr>
        <w:t xml:space="preserve"> </w:t>
      </w:r>
      <w:proofErr w:type="spellStart"/>
      <w:r w:rsidRPr="008420B3">
        <w:rPr>
          <w:bCs/>
          <w:sz w:val="28"/>
          <w:szCs w:val="28"/>
        </w:rPr>
        <w:t>спиронолактон</w:t>
      </w:r>
      <w:proofErr w:type="spellEnd"/>
      <w:r w:rsidRPr="008420B3">
        <w:rPr>
          <w:bCs/>
          <w:sz w:val="28"/>
          <w:szCs w:val="28"/>
        </w:rPr>
        <w:t xml:space="preserve"> следует применять с особой осторожностью, поскольку многие препараты стероидной структуры могут провоцировать обострение </w:t>
      </w:r>
      <w:proofErr w:type="spellStart"/>
      <w:r w:rsidRPr="008420B3">
        <w:rPr>
          <w:bCs/>
          <w:sz w:val="28"/>
          <w:szCs w:val="28"/>
        </w:rPr>
        <w:t>порфирии</w:t>
      </w:r>
      <w:proofErr w:type="spellEnd"/>
      <w:r w:rsidRPr="008420B3">
        <w:rPr>
          <w:bCs/>
          <w:sz w:val="28"/>
          <w:szCs w:val="28"/>
        </w:rPr>
        <w:t xml:space="preserve">. </w:t>
      </w:r>
    </w:p>
    <w:p w:rsidR="005B4528" w:rsidRPr="008420B3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Во время приема спиронолактона запрещается употребление алкоголя. </w:t>
      </w:r>
    </w:p>
    <w:p w:rsidR="005B4528" w:rsidRPr="008420B3" w:rsidRDefault="005B4528" w:rsidP="005B4528">
      <w:pPr>
        <w:spacing w:line="360" w:lineRule="auto"/>
        <w:jc w:val="both"/>
        <w:rPr>
          <w:bCs/>
          <w:i/>
          <w:sz w:val="28"/>
          <w:szCs w:val="28"/>
        </w:rPr>
      </w:pPr>
      <w:r w:rsidRPr="008420B3">
        <w:rPr>
          <w:bCs/>
          <w:i/>
          <w:sz w:val="28"/>
          <w:szCs w:val="28"/>
        </w:rPr>
        <w:t>Вспомогательные вещества</w:t>
      </w:r>
    </w:p>
    <w:p w:rsidR="005B4528" w:rsidRPr="002D2A4C" w:rsidRDefault="005B4528" w:rsidP="005B4528">
      <w:pPr>
        <w:spacing w:line="360" w:lineRule="auto"/>
        <w:jc w:val="both"/>
        <w:rPr>
          <w:bCs/>
          <w:sz w:val="28"/>
          <w:szCs w:val="28"/>
        </w:rPr>
      </w:pPr>
      <w:r w:rsidRPr="008420B3">
        <w:rPr>
          <w:bCs/>
          <w:sz w:val="28"/>
          <w:szCs w:val="28"/>
        </w:rPr>
        <w:t xml:space="preserve">Препарат СПИРОНОЛАКТОН содержит лактозы моногидрат. Пациентам с редко встречающимися наследственными заболеваниями, такими как непереносимость галактозы, непереносимость лактозы вследствие дефицита </w:t>
      </w:r>
      <w:proofErr w:type="spellStart"/>
      <w:r w:rsidRPr="008420B3">
        <w:rPr>
          <w:bCs/>
          <w:sz w:val="28"/>
          <w:szCs w:val="28"/>
        </w:rPr>
        <w:t>лактазы</w:t>
      </w:r>
      <w:proofErr w:type="spellEnd"/>
      <w:r w:rsidRPr="008420B3">
        <w:rPr>
          <w:bCs/>
          <w:sz w:val="28"/>
          <w:szCs w:val="28"/>
        </w:rPr>
        <w:t xml:space="preserve"> или синдром </w:t>
      </w:r>
      <w:proofErr w:type="spellStart"/>
      <w:r w:rsidRPr="008420B3">
        <w:rPr>
          <w:bCs/>
          <w:sz w:val="28"/>
          <w:szCs w:val="28"/>
        </w:rPr>
        <w:t>глюкозо-галактозной</w:t>
      </w:r>
      <w:proofErr w:type="spellEnd"/>
      <w:r w:rsidRPr="008420B3">
        <w:rPr>
          <w:bCs/>
          <w:sz w:val="28"/>
          <w:szCs w:val="28"/>
        </w:rPr>
        <w:t xml:space="preserve"> </w:t>
      </w:r>
      <w:proofErr w:type="spellStart"/>
      <w:r w:rsidRPr="008420B3">
        <w:rPr>
          <w:bCs/>
          <w:sz w:val="28"/>
          <w:szCs w:val="28"/>
        </w:rPr>
        <w:t>мальабсорбции</w:t>
      </w:r>
      <w:proofErr w:type="spellEnd"/>
      <w:r w:rsidRPr="008420B3">
        <w:rPr>
          <w:bCs/>
          <w:sz w:val="28"/>
          <w:szCs w:val="28"/>
        </w:rPr>
        <w:t>, не следует принимать данный лекарственный препарат.</w:t>
      </w:r>
    </w:p>
    <w:p w:rsidR="00B67FC0" w:rsidRPr="00C46F7F" w:rsidRDefault="0031573D" w:rsidP="003075B7">
      <w:pPr>
        <w:spacing w:line="360" w:lineRule="auto"/>
        <w:jc w:val="both"/>
        <w:rPr>
          <w:b/>
          <w:sz w:val="28"/>
          <w:szCs w:val="28"/>
        </w:rPr>
      </w:pPr>
      <w:r w:rsidRPr="00C46F7F">
        <w:rPr>
          <w:b/>
          <w:sz w:val="28"/>
          <w:szCs w:val="28"/>
        </w:rPr>
        <w:t>Влияние на способность управлять транспорт</w:t>
      </w:r>
      <w:r w:rsidR="00B67FC0" w:rsidRPr="00C46F7F">
        <w:rPr>
          <w:b/>
          <w:sz w:val="28"/>
          <w:szCs w:val="28"/>
        </w:rPr>
        <w:t>ными средствами, механизмами</w:t>
      </w:r>
    </w:p>
    <w:p w:rsidR="00983E40" w:rsidRPr="00C46F7F" w:rsidRDefault="001D3612" w:rsidP="003075B7">
      <w:pPr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У некоторых пациентов наблюдались сонливость и головокружение при применении спиронолактона.</w:t>
      </w:r>
    </w:p>
    <w:p w:rsidR="004C0738" w:rsidRPr="00C46F7F" w:rsidRDefault="004C0738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Форма выпуска</w:t>
      </w:r>
    </w:p>
    <w:p w:rsidR="00E26988" w:rsidRPr="00C46F7F" w:rsidRDefault="009F327E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>Капсулы, 50 мг, 100 мг</w:t>
      </w:r>
    </w:p>
    <w:p w:rsidR="009F327E" w:rsidRPr="00C46F7F" w:rsidRDefault="009F327E" w:rsidP="009F327E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lastRenderedPageBreak/>
        <w:t>По 10 капсул в контурную ячейковую упаковку из пленки поливинилхлоридной и фольги</w:t>
      </w:r>
      <w:r w:rsidRPr="00C46F7F">
        <w:rPr>
          <w:sz w:val="32"/>
        </w:rPr>
        <w:t xml:space="preserve"> </w:t>
      </w:r>
      <w:r w:rsidRPr="00C46F7F">
        <w:rPr>
          <w:sz w:val="28"/>
        </w:rPr>
        <w:t xml:space="preserve">алюминиевой печатной лакированной. </w:t>
      </w:r>
    </w:p>
    <w:p w:rsidR="00AB156B" w:rsidRPr="005227B7" w:rsidRDefault="009F327E" w:rsidP="009F327E">
      <w:pPr>
        <w:pStyle w:val="a7"/>
        <w:spacing w:line="360" w:lineRule="auto"/>
        <w:jc w:val="both"/>
        <w:rPr>
          <w:szCs w:val="24"/>
        </w:rPr>
      </w:pPr>
      <w:r w:rsidRPr="00C46F7F">
        <w:rPr>
          <w:szCs w:val="24"/>
        </w:rPr>
        <w:t>1, 2, 3, 4, 5 контурных ячейковых упаковок вместе с инструкцией по применению помещают в пачку из картона.</w:t>
      </w:r>
    </w:p>
    <w:p w:rsidR="004C0738" w:rsidRPr="00C46F7F" w:rsidRDefault="004C0738" w:rsidP="003075B7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>Условия хранения</w:t>
      </w:r>
    </w:p>
    <w:p w:rsidR="009F327E" w:rsidRPr="00C46F7F" w:rsidRDefault="009F327E" w:rsidP="003075B7">
      <w:pPr>
        <w:spacing w:line="360" w:lineRule="auto"/>
        <w:ind w:right="-426"/>
        <w:jc w:val="both"/>
        <w:rPr>
          <w:sz w:val="28"/>
        </w:rPr>
      </w:pPr>
      <w:r w:rsidRPr="00C46F7F">
        <w:rPr>
          <w:sz w:val="28"/>
        </w:rPr>
        <w:t>В защищенном от света месте при температуре не выше 25</w:t>
      </w:r>
      <w:r w:rsidRPr="00C46F7F">
        <w:rPr>
          <w:sz w:val="28"/>
          <w:vertAlign w:val="superscript"/>
        </w:rPr>
        <w:t>0</w:t>
      </w:r>
      <w:r w:rsidRPr="00C46F7F">
        <w:rPr>
          <w:sz w:val="28"/>
        </w:rPr>
        <w:t xml:space="preserve">С. </w:t>
      </w:r>
    </w:p>
    <w:p w:rsidR="0044716B" w:rsidRPr="005227B7" w:rsidRDefault="004C0738" w:rsidP="003075B7">
      <w:pPr>
        <w:spacing w:line="360" w:lineRule="auto"/>
        <w:ind w:right="-426"/>
        <w:jc w:val="both"/>
        <w:rPr>
          <w:sz w:val="28"/>
        </w:rPr>
      </w:pPr>
      <w:r w:rsidRPr="00C46F7F">
        <w:rPr>
          <w:sz w:val="28"/>
        </w:rPr>
        <w:t>Хранить в недоступн</w:t>
      </w:r>
      <w:r w:rsidR="0031573D" w:rsidRPr="00C46F7F">
        <w:rPr>
          <w:sz w:val="28"/>
        </w:rPr>
        <w:t>ом</w:t>
      </w:r>
      <w:r w:rsidRPr="00C46F7F">
        <w:rPr>
          <w:sz w:val="28"/>
        </w:rPr>
        <w:t xml:space="preserve"> для детей</w:t>
      </w:r>
      <w:r w:rsidR="0031573D" w:rsidRPr="00C46F7F">
        <w:rPr>
          <w:sz w:val="28"/>
        </w:rPr>
        <w:t xml:space="preserve"> месте</w:t>
      </w:r>
      <w:r w:rsidRPr="00C46F7F">
        <w:rPr>
          <w:sz w:val="28"/>
        </w:rPr>
        <w:t>.</w:t>
      </w:r>
    </w:p>
    <w:p w:rsidR="004C0738" w:rsidRPr="00C46F7F" w:rsidRDefault="00F363B2" w:rsidP="003075B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Срок годности </w:t>
      </w:r>
    </w:p>
    <w:p w:rsidR="003075B7" w:rsidRPr="00C46F7F" w:rsidRDefault="004C0738" w:rsidP="003075B7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>3 года. Не применять по истечении срока годности, указанного на упаковке.</w:t>
      </w:r>
    </w:p>
    <w:p w:rsidR="004C0738" w:rsidRPr="00C46F7F" w:rsidRDefault="006E19BC" w:rsidP="003075B7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>Условия отпуска</w:t>
      </w:r>
    </w:p>
    <w:p w:rsidR="003075B7" w:rsidRPr="00C46F7F" w:rsidRDefault="006E19BC" w:rsidP="003075B7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>Отпуска</w:t>
      </w:r>
      <w:r w:rsidR="002663E3" w:rsidRPr="00C46F7F">
        <w:rPr>
          <w:sz w:val="28"/>
        </w:rPr>
        <w:t>ют</w:t>
      </w:r>
      <w:r w:rsidRPr="00C46F7F">
        <w:rPr>
          <w:sz w:val="28"/>
        </w:rPr>
        <w:t xml:space="preserve"> п</w:t>
      </w:r>
      <w:r w:rsidR="007C53C1" w:rsidRPr="00C46F7F">
        <w:rPr>
          <w:sz w:val="28"/>
        </w:rPr>
        <w:t>о рецепту.</w:t>
      </w:r>
    </w:p>
    <w:p w:rsidR="00693C36" w:rsidRPr="008420B3" w:rsidRDefault="00693C36" w:rsidP="00693C36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8420B3">
        <w:rPr>
          <w:b/>
          <w:sz w:val="28"/>
          <w:szCs w:val="28"/>
        </w:rPr>
        <w:t>Производитель/ Организация, принимающая претензии</w:t>
      </w:r>
    </w:p>
    <w:p w:rsidR="00693C36" w:rsidRPr="008420B3" w:rsidRDefault="00693C36" w:rsidP="00693C36">
      <w:pPr>
        <w:spacing w:line="360" w:lineRule="auto"/>
        <w:ind w:firstLine="1134"/>
        <w:jc w:val="both"/>
        <w:rPr>
          <w:sz w:val="28"/>
          <w:szCs w:val="28"/>
        </w:rPr>
      </w:pPr>
      <w:r w:rsidRPr="008420B3">
        <w:rPr>
          <w:sz w:val="28"/>
          <w:szCs w:val="28"/>
        </w:rPr>
        <w:t>ООО «ПРАНАФАРМ»</w:t>
      </w:r>
    </w:p>
    <w:p w:rsidR="00693C36" w:rsidRPr="008420B3" w:rsidRDefault="00693C36" w:rsidP="00693C3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ab/>
        <w:t>РФ, 443068, г. Самара, ул. Ново-Садовая, дом 106, корпус 81</w:t>
      </w:r>
    </w:p>
    <w:p w:rsidR="00693C36" w:rsidRPr="008420B3" w:rsidRDefault="00693C36" w:rsidP="00693C36">
      <w:pPr>
        <w:tabs>
          <w:tab w:val="left" w:pos="1134"/>
        </w:tabs>
        <w:spacing w:line="360" w:lineRule="auto"/>
        <w:jc w:val="both"/>
        <w:rPr>
          <w:sz w:val="28"/>
          <w:szCs w:val="28"/>
          <w:lang w:val="en-US"/>
        </w:rPr>
      </w:pPr>
      <w:r w:rsidRPr="008420B3">
        <w:rPr>
          <w:sz w:val="28"/>
          <w:szCs w:val="28"/>
        </w:rPr>
        <w:tab/>
      </w:r>
      <w:proofErr w:type="gramStart"/>
      <w:r w:rsidRPr="008420B3">
        <w:rPr>
          <w:sz w:val="28"/>
          <w:szCs w:val="28"/>
          <w:lang w:val="en-US"/>
        </w:rPr>
        <w:t>e-mail</w:t>
      </w:r>
      <w:proofErr w:type="gramEnd"/>
      <w:r w:rsidRPr="008420B3">
        <w:rPr>
          <w:sz w:val="28"/>
          <w:szCs w:val="28"/>
          <w:lang w:val="en-US"/>
        </w:rPr>
        <w:t xml:space="preserve">: </w:t>
      </w:r>
      <w:r w:rsidR="008420B3" w:rsidRPr="008420B3">
        <w:fldChar w:fldCharType="begin"/>
      </w:r>
      <w:r w:rsidR="008420B3" w:rsidRPr="008420B3">
        <w:rPr>
          <w:lang w:val="en-US"/>
        </w:rPr>
        <w:instrText xml:space="preserve"> HYPERLINK "mailto:info@pranapharm.ru" </w:instrText>
      </w:r>
      <w:r w:rsidR="008420B3" w:rsidRPr="008420B3">
        <w:fldChar w:fldCharType="separate"/>
      </w:r>
      <w:r w:rsidRPr="008420B3">
        <w:rPr>
          <w:rStyle w:val="a9"/>
          <w:szCs w:val="28"/>
          <w:lang w:val="en-US"/>
        </w:rPr>
        <w:t>info@pranapharm.ru</w:t>
      </w:r>
      <w:r w:rsidR="008420B3" w:rsidRPr="008420B3">
        <w:rPr>
          <w:rStyle w:val="a9"/>
          <w:szCs w:val="28"/>
          <w:lang w:val="en-US"/>
        </w:rPr>
        <w:fldChar w:fldCharType="end"/>
      </w:r>
      <w:r w:rsidRPr="008420B3">
        <w:rPr>
          <w:sz w:val="28"/>
          <w:szCs w:val="28"/>
          <w:lang w:val="en-US"/>
        </w:rPr>
        <w:tab/>
      </w:r>
    </w:p>
    <w:p w:rsidR="00693C36" w:rsidRPr="008420B3" w:rsidRDefault="00693C36" w:rsidP="00693C3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  <w:lang w:val="en-US"/>
        </w:rPr>
        <w:t xml:space="preserve">                www</w:t>
      </w:r>
      <w:r w:rsidRPr="008420B3">
        <w:rPr>
          <w:sz w:val="28"/>
          <w:szCs w:val="28"/>
        </w:rPr>
        <w:t>.</w:t>
      </w:r>
      <w:proofErr w:type="spellStart"/>
      <w:r w:rsidRPr="008420B3">
        <w:rPr>
          <w:sz w:val="28"/>
          <w:szCs w:val="28"/>
          <w:lang w:val="en-US"/>
        </w:rPr>
        <w:t>pranapharm</w:t>
      </w:r>
      <w:proofErr w:type="spellEnd"/>
      <w:r w:rsidRPr="008420B3">
        <w:rPr>
          <w:sz w:val="28"/>
          <w:szCs w:val="28"/>
        </w:rPr>
        <w:t>.</w:t>
      </w:r>
      <w:proofErr w:type="spellStart"/>
      <w:r w:rsidRPr="008420B3">
        <w:rPr>
          <w:sz w:val="28"/>
          <w:szCs w:val="28"/>
          <w:lang w:val="en-US"/>
        </w:rPr>
        <w:t>ru</w:t>
      </w:r>
      <w:proofErr w:type="spellEnd"/>
    </w:p>
    <w:p w:rsidR="00693C36" w:rsidRDefault="00693C36" w:rsidP="00693C3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420B3">
        <w:rPr>
          <w:sz w:val="28"/>
          <w:szCs w:val="28"/>
        </w:rPr>
        <w:tab/>
        <w:t>тел. (846) 334-52-32, 207-12-61; факс (846) 335-15-61, 207-41-62</w:t>
      </w:r>
      <w:bookmarkStart w:id="3" w:name="_GoBack"/>
      <w:bookmarkEnd w:id="3"/>
    </w:p>
    <w:p w:rsidR="001D3612" w:rsidRDefault="001D3612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 xml:space="preserve">Генеральный директор </w:t>
      </w:r>
    </w:p>
    <w:p w:rsidR="00516A83" w:rsidRPr="004C6885" w:rsidRDefault="004C0738" w:rsidP="005E396D">
      <w:pPr>
        <w:tabs>
          <w:tab w:val="left" w:pos="1134"/>
        </w:tabs>
        <w:spacing w:line="360" w:lineRule="auto"/>
        <w:jc w:val="both"/>
      </w:pPr>
      <w:r w:rsidRPr="00C46F7F">
        <w:rPr>
          <w:sz w:val="28"/>
          <w:szCs w:val="28"/>
        </w:rPr>
        <w:t>ООО «ПРАНАФАРМ», д.м.н.                                                           Е.А.</w:t>
      </w:r>
      <w:r w:rsidR="00085DBF">
        <w:rPr>
          <w:sz w:val="28"/>
          <w:szCs w:val="28"/>
        </w:rPr>
        <w:t xml:space="preserve"> </w:t>
      </w:r>
      <w:proofErr w:type="gramStart"/>
      <w:r w:rsidRPr="00C46F7F">
        <w:rPr>
          <w:sz w:val="28"/>
          <w:szCs w:val="28"/>
        </w:rPr>
        <w:t>Мишина</w:t>
      </w:r>
      <w:proofErr w:type="gramEnd"/>
    </w:p>
    <w:sectPr w:rsidR="00516A83" w:rsidRPr="004C6885" w:rsidSect="00091B0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55" w:rsidRDefault="007D5A55">
      <w:r>
        <w:separator/>
      </w:r>
    </w:p>
  </w:endnote>
  <w:endnote w:type="continuationSeparator" w:id="0">
    <w:p w:rsidR="007D5A55" w:rsidRDefault="007D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55" w:rsidRDefault="007D5A55">
      <w:r>
        <w:separator/>
      </w:r>
    </w:p>
  </w:footnote>
  <w:footnote w:type="continuationSeparator" w:id="0">
    <w:p w:rsidR="007D5A55" w:rsidRDefault="007D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EC" w:rsidRDefault="004769EC" w:rsidP="007470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9EC" w:rsidRDefault="004769EC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EC" w:rsidRPr="00751BAD" w:rsidRDefault="004769EC" w:rsidP="00747033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751BAD">
      <w:rPr>
        <w:rStyle w:val="a5"/>
        <w:sz w:val="28"/>
        <w:szCs w:val="28"/>
      </w:rPr>
      <w:fldChar w:fldCharType="begin"/>
    </w:r>
    <w:r w:rsidRPr="00751BAD">
      <w:rPr>
        <w:rStyle w:val="a5"/>
        <w:sz w:val="28"/>
        <w:szCs w:val="28"/>
      </w:rPr>
      <w:instrText xml:space="preserve">PAGE  </w:instrText>
    </w:r>
    <w:r w:rsidRPr="00751BAD">
      <w:rPr>
        <w:rStyle w:val="a5"/>
        <w:sz w:val="28"/>
        <w:szCs w:val="28"/>
      </w:rPr>
      <w:fldChar w:fldCharType="separate"/>
    </w:r>
    <w:r w:rsidR="008420B3">
      <w:rPr>
        <w:rStyle w:val="a5"/>
        <w:noProof/>
        <w:sz w:val="28"/>
        <w:szCs w:val="28"/>
      </w:rPr>
      <w:t>18</w:t>
    </w:r>
    <w:r w:rsidRPr="00751BAD">
      <w:rPr>
        <w:rStyle w:val="a5"/>
        <w:sz w:val="28"/>
        <w:szCs w:val="28"/>
      </w:rPr>
      <w:fldChar w:fldCharType="end"/>
    </w:r>
  </w:p>
  <w:p w:rsidR="004769EC" w:rsidRDefault="004769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45"/>
    <w:multiLevelType w:val="hybridMultilevel"/>
    <w:tmpl w:val="70A8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E"/>
    <w:rsid w:val="00000763"/>
    <w:rsid w:val="00003433"/>
    <w:rsid w:val="00004F6D"/>
    <w:rsid w:val="00013823"/>
    <w:rsid w:val="00025858"/>
    <w:rsid w:val="00034630"/>
    <w:rsid w:val="000406B3"/>
    <w:rsid w:val="000428CB"/>
    <w:rsid w:val="00043503"/>
    <w:rsid w:val="00044375"/>
    <w:rsid w:val="0004481B"/>
    <w:rsid w:val="0004555D"/>
    <w:rsid w:val="00045CD6"/>
    <w:rsid w:val="00063AE9"/>
    <w:rsid w:val="00072B9E"/>
    <w:rsid w:val="00077788"/>
    <w:rsid w:val="00085DBF"/>
    <w:rsid w:val="00091B06"/>
    <w:rsid w:val="00096092"/>
    <w:rsid w:val="00097BAF"/>
    <w:rsid w:val="000A3D58"/>
    <w:rsid w:val="000C2994"/>
    <w:rsid w:val="000F002E"/>
    <w:rsid w:val="000F2A2D"/>
    <w:rsid w:val="00106114"/>
    <w:rsid w:val="00110A31"/>
    <w:rsid w:val="001169B6"/>
    <w:rsid w:val="0012276F"/>
    <w:rsid w:val="00122B12"/>
    <w:rsid w:val="00140E3C"/>
    <w:rsid w:val="00145437"/>
    <w:rsid w:val="001475D3"/>
    <w:rsid w:val="00150BA8"/>
    <w:rsid w:val="001648E4"/>
    <w:rsid w:val="001A491C"/>
    <w:rsid w:val="001A55FB"/>
    <w:rsid w:val="001B0355"/>
    <w:rsid w:val="001B5065"/>
    <w:rsid w:val="001B7EB1"/>
    <w:rsid w:val="001C168C"/>
    <w:rsid w:val="001D0F77"/>
    <w:rsid w:val="001D1A04"/>
    <w:rsid w:val="001D3612"/>
    <w:rsid w:val="001E40C3"/>
    <w:rsid w:val="001E5951"/>
    <w:rsid w:val="001E7D41"/>
    <w:rsid w:val="001F0226"/>
    <w:rsid w:val="00213280"/>
    <w:rsid w:val="002159B7"/>
    <w:rsid w:val="00240B65"/>
    <w:rsid w:val="00242B62"/>
    <w:rsid w:val="00262B69"/>
    <w:rsid w:val="002645EE"/>
    <w:rsid w:val="002663E3"/>
    <w:rsid w:val="00270C11"/>
    <w:rsid w:val="00270C99"/>
    <w:rsid w:val="002747E8"/>
    <w:rsid w:val="00283DE8"/>
    <w:rsid w:val="002847D4"/>
    <w:rsid w:val="002857BF"/>
    <w:rsid w:val="0029767A"/>
    <w:rsid w:val="002A06B2"/>
    <w:rsid w:val="002A6583"/>
    <w:rsid w:val="002A6A12"/>
    <w:rsid w:val="002C1306"/>
    <w:rsid w:val="002C3427"/>
    <w:rsid w:val="002C7707"/>
    <w:rsid w:val="002D0444"/>
    <w:rsid w:val="002F27D7"/>
    <w:rsid w:val="0030637B"/>
    <w:rsid w:val="003075B7"/>
    <w:rsid w:val="0031573D"/>
    <w:rsid w:val="003308DB"/>
    <w:rsid w:val="003444D5"/>
    <w:rsid w:val="00346883"/>
    <w:rsid w:val="0035277A"/>
    <w:rsid w:val="00365AE1"/>
    <w:rsid w:val="00385810"/>
    <w:rsid w:val="0038593A"/>
    <w:rsid w:val="00392F10"/>
    <w:rsid w:val="00395376"/>
    <w:rsid w:val="003A2F0B"/>
    <w:rsid w:val="003B413F"/>
    <w:rsid w:val="003C59A5"/>
    <w:rsid w:val="003C74ED"/>
    <w:rsid w:val="003E00E2"/>
    <w:rsid w:val="00406034"/>
    <w:rsid w:val="0041065F"/>
    <w:rsid w:val="00413798"/>
    <w:rsid w:val="004407DD"/>
    <w:rsid w:val="004425E8"/>
    <w:rsid w:val="0044310D"/>
    <w:rsid w:val="0044716B"/>
    <w:rsid w:val="004564C4"/>
    <w:rsid w:val="004675CC"/>
    <w:rsid w:val="004769EC"/>
    <w:rsid w:val="00480C49"/>
    <w:rsid w:val="004958D6"/>
    <w:rsid w:val="00497129"/>
    <w:rsid w:val="004978EA"/>
    <w:rsid w:val="004A2719"/>
    <w:rsid w:val="004A5CCD"/>
    <w:rsid w:val="004A7BA5"/>
    <w:rsid w:val="004C0738"/>
    <w:rsid w:val="004C1818"/>
    <w:rsid w:val="004C516E"/>
    <w:rsid w:val="004C6885"/>
    <w:rsid w:val="004D3500"/>
    <w:rsid w:val="004E74A0"/>
    <w:rsid w:val="004F1585"/>
    <w:rsid w:val="00505573"/>
    <w:rsid w:val="0051523C"/>
    <w:rsid w:val="00516A83"/>
    <w:rsid w:val="00517DB3"/>
    <w:rsid w:val="005227B7"/>
    <w:rsid w:val="00540786"/>
    <w:rsid w:val="00543CF5"/>
    <w:rsid w:val="00561DC3"/>
    <w:rsid w:val="0058101A"/>
    <w:rsid w:val="00586587"/>
    <w:rsid w:val="005875E2"/>
    <w:rsid w:val="00594857"/>
    <w:rsid w:val="005A40BF"/>
    <w:rsid w:val="005A4EA6"/>
    <w:rsid w:val="005A69EA"/>
    <w:rsid w:val="005B4528"/>
    <w:rsid w:val="005B5778"/>
    <w:rsid w:val="005C778F"/>
    <w:rsid w:val="005E396D"/>
    <w:rsid w:val="005F2A04"/>
    <w:rsid w:val="005F2D6C"/>
    <w:rsid w:val="005F324F"/>
    <w:rsid w:val="005F5E42"/>
    <w:rsid w:val="005F7AEA"/>
    <w:rsid w:val="006015B0"/>
    <w:rsid w:val="00601FFA"/>
    <w:rsid w:val="00606900"/>
    <w:rsid w:val="006205CA"/>
    <w:rsid w:val="00621CB2"/>
    <w:rsid w:val="00631C40"/>
    <w:rsid w:val="00641591"/>
    <w:rsid w:val="006415C3"/>
    <w:rsid w:val="0064781F"/>
    <w:rsid w:val="00670124"/>
    <w:rsid w:val="006914F0"/>
    <w:rsid w:val="00693C36"/>
    <w:rsid w:val="006A3C1F"/>
    <w:rsid w:val="006A3EA6"/>
    <w:rsid w:val="006B4FF9"/>
    <w:rsid w:val="006C6BFE"/>
    <w:rsid w:val="006E19BC"/>
    <w:rsid w:val="006F04B9"/>
    <w:rsid w:val="006F2429"/>
    <w:rsid w:val="00716290"/>
    <w:rsid w:val="0071703B"/>
    <w:rsid w:val="00723403"/>
    <w:rsid w:val="00740218"/>
    <w:rsid w:val="00747033"/>
    <w:rsid w:val="00751BAD"/>
    <w:rsid w:val="0075308A"/>
    <w:rsid w:val="00756CC1"/>
    <w:rsid w:val="00763E4E"/>
    <w:rsid w:val="00764E82"/>
    <w:rsid w:val="00780177"/>
    <w:rsid w:val="0078609C"/>
    <w:rsid w:val="0079330B"/>
    <w:rsid w:val="00793FB4"/>
    <w:rsid w:val="00794E94"/>
    <w:rsid w:val="007A4376"/>
    <w:rsid w:val="007C0CBD"/>
    <w:rsid w:val="007C53C1"/>
    <w:rsid w:val="007D5A55"/>
    <w:rsid w:val="007E20BF"/>
    <w:rsid w:val="007F11FE"/>
    <w:rsid w:val="007F3654"/>
    <w:rsid w:val="008116B0"/>
    <w:rsid w:val="00814C0E"/>
    <w:rsid w:val="00820350"/>
    <w:rsid w:val="00834BE4"/>
    <w:rsid w:val="00840FB0"/>
    <w:rsid w:val="008420B3"/>
    <w:rsid w:val="0084307D"/>
    <w:rsid w:val="00850C0B"/>
    <w:rsid w:val="00857D3E"/>
    <w:rsid w:val="008622AB"/>
    <w:rsid w:val="008719C7"/>
    <w:rsid w:val="0087242F"/>
    <w:rsid w:val="00874CD2"/>
    <w:rsid w:val="00877062"/>
    <w:rsid w:val="008A4AF7"/>
    <w:rsid w:val="008A5866"/>
    <w:rsid w:val="008F0FF9"/>
    <w:rsid w:val="00901161"/>
    <w:rsid w:val="00924250"/>
    <w:rsid w:val="009279E3"/>
    <w:rsid w:val="00944306"/>
    <w:rsid w:val="00953CEC"/>
    <w:rsid w:val="009836A8"/>
    <w:rsid w:val="00983E40"/>
    <w:rsid w:val="00986811"/>
    <w:rsid w:val="0099315B"/>
    <w:rsid w:val="00995156"/>
    <w:rsid w:val="0099543A"/>
    <w:rsid w:val="009959C8"/>
    <w:rsid w:val="009A1B89"/>
    <w:rsid w:val="009B0FBA"/>
    <w:rsid w:val="009B575F"/>
    <w:rsid w:val="009B7DCB"/>
    <w:rsid w:val="009C2B93"/>
    <w:rsid w:val="009C7545"/>
    <w:rsid w:val="009C7C21"/>
    <w:rsid w:val="009D05BA"/>
    <w:rsid w:val="009D20AE"/>
    <w:rsid w:val="009D355F"/>
    <w:rsid w:val="009F327E"/>
    <w:rsid w:val="009F64EC"/>
    <w:rsid w:val="00A1165F"/>
    <w:rsid w:val="00A14D81"/>
    <w:rsid w:val="00A20341"/>
    <w:rsid w:val="00A32FB2"/>
    <w:rsid w:val="00A33C53"/>
    <w:rsid w:val="00A363E9"/>
    <w:rsid w:val="00A41788"/>
    <w:rsid w:val="00A448D8"/>
    <w:rsid w:val="00A45762"/>
    <w:rsid w:val="00A53FAC"/>
    <w:rsid w:val="00A63B77"/>
    <w:rsid w:val="00A74E6C"/>
    <w:rsid w:val="00A75B2F"/>
    <w:rsid w:val="00A9133E"/>
    <w:rsid w:val="00A958EA"/>
    <w:rsid w:val="00AA12F3"/>
    <w:rsid w:val="00AA3807"/>
    <w:rsid w:val="00AA74C9"/>
    <w:rsid w:val="00AB156B"/>
    <w:rsid w:val="00AB256A"/>
    <w:rsid w:val="00AC2F4E"/>
    <w:rsid w:val="00AD54E4"/>
    <w:rsid w:val="00AD5FD5"/>
    <w:rsid w:val="00AE0F98"/>
    <w:rsid w:val="00AE39AB"/>
    <w:rsid w:val="00AF229B"/>
    <w:rsid w:val="00AF6847"/>
    <w:rsid w:val="00B112E1"/>
    <w:rsid w:val="00B31DC5"/>
    <w:rsid w:val="00B67FC0"/>
    <w:rsid w:val="00B702F2"/>
    <w:rsid w:val="00BE2973"/>
    <w:rsid w:val="00BF6CB1"/>
    <w:rsid w:val="00BF7A5F"/>
    <w:rsid w:val="00C01533"/>
    <w:rsid w:val="00C14532"/>
    <w:rsid w:val="00C22630"/>
    <w:rsid w:val="00C30376"/>
    <w:rsid w:val="00C356A7"/>
    <w:rsid w:val="00C42B90"/>
    <w:rsid w:val="00C46F7F"/>
    <w:rsid w:val="00C478CE"/>
    <w:rsid w:val="00C64318"/>
    <w:rsid w:val="00C87A2B"/>
    <w:rsid w:val="00CA563B"/>
    <w:rsid w:val="00CB1E56"/>
    <w:rsid w:val="00CB5057"/>
    <w:rsid w:val="00CB7886"/>
    <w:rsid w:val="00CC19D6"/>
    <w:rsid w:val="00CC775A"/>
    <w:rsid w:val="00CE1F3D"/>
    <w:rsid w:val="00CE23EB"/>
    <w:rsid w:val="00CE2A87"/>
    <w:rsid w:val="00CE71E0"/>
    <w:rsid w:val="00D015D7"/>
    <w:rsid w:val="00D10FEB"/>
    <w:rsid w:val="00D15827"/>
    <w:rsid w:val="00D41E2C"/>
    <w:rsid w:val="00D5067B"/>
    <w:rsid w:val="00D6611F"/>
    <w:rsid w:val="00D74EBD"/>
    <w:rsid w:val="00D76622"/>
    <w:rsid w:val="00D83661"/>
    <w:rsid w:val="00DA3A0F"/>
    <w:rsid w:val="00DC3B5F"/>
    <w:rsid w:val="00DC435A"/>
    <w:rsid w:val="00DC6C0E"/>
    <w:rsid w:val="00DC73FF"/>
    <w:rsid w:val="00DD4534"/>
    <w:rsid w:val="00DE31F1"/>
    <w:rsid w:val="00DF3E94"/>
    <w:rsid w:val="00E1463C"/>
    <w:rsid w:val="00E15181"/>
    <w:rsid w:val="00E20F75"/>
    <w:rsid w:val="00E26988"/>
    <w:rsid w:val="00E3021F"/>
    <w:rsid w:val="00E306D4"/>
    <w:rsid w:val="00E33E14"/>
    <w:rsid w:val="00E3785C"/>
    <w:rsid w:val="00E43686"/>
    <w:rsid w:val="00E53C64"/>
    <w:rsid w:val="00E66197"/>
    <w:rsid w:val="00E72D7D"/>
    <w:rsid w:val="00E7730C"/>
    <w:rsid w:val="00E86A5D"/>
    <w:rsid w:val="00E94E8D"/>
    <w:rsid w:val="00EB33E6"/>
    <w:rsid w:val="00EB4AB7"/>
    <w:rsid w:val="00EC3F84"/>
    <w:rsid w:val="00ED2DFB"/>
    <w:rsid w:val="00ED3458"/>
    <w:rsid w:val="00ED40F7"/>
    <w:rsid w:val="00EF69A2"/>
    <w:rsid w:val="00F036E3"/>
    <w:rsid w:val="00F1095F"/>
    <w:rsid w:val="00F31843"/>
    <w:rsid w:val="00F363B2"/>
    <w:rsid w:val="00F75ADF"/>
    <w:rsid w:val="00F801A0"/>
    <w:rsid w:val="00F95CE5"/>
    <w:rsid w:val="00FA104D"/>
    <w:rsid w:val="00FA49F9"/>
    <w:rsid w:val="00FC4F50"/>
    <w:rsid w:val="00FD3531"/>
    <w:rsid w:val="00FF5129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3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3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4229-DA65-4A43-8B02-0D3CCF1D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3375</Words>
  <Characters>25049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28368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Полина Ляплина</cp:lastModifiedBy>
  <cp:revision>28</cp:revision>
  <cp:lastPrinted>2023-02-20T07:01:00Z</cp:lastPrinted>
  <dcterms:created xsi:type="dcterms:W3CDTF">2018-12-07T05:23:00Z</dcterms:created>
  <dcterms:modified xsi:type="dcterms:W3CDTF">2023-05-23T13:04:00Z</dcterms:modified>
</cp:coreProperties>
</file>